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30" w:rsidRDefault="00292163" w:rsidP="004932D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noProof/>
        </w:rPr>
      </w:pPr>
      <w:r w:rsidRPr="00B07B3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AD4800" wp14:editId="4DB018FE">
            <wp:simplePos x="0" y="0"/>
            <wp:positionH relativeFrom="column">
              <wp:posOffset>171450</wp:posOffset>
            </wp:positionH>
            <wp:positionV relativeFrom="paragraph">
              <wp:posOffset>1270</wp:posOffset>
            </wp:positionV>
            <wp:extent cx="1818005" cy="457200"/>
            <wp:effectExtent l="0" t="0" r="0" b="0"/>
            <wp:wrapSquare wrapText="bothSides"/>
            <wp:docPr id="1" name="Picture 1" descr="https://powerpedia.energy.gov/w/images/b/b8/DOE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werpedia.energy.gov/w/images/b/b8/DOE_Logo_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B3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1A2586D" wp14:editId="2C273872">
            <wp:simplePos x="0" y="0"/>
            <wp:positionH relativeFrom="column">
              <wp:posOffset>3992880</wp:posOffset>
            </wp:positionH>
            <wp:positionV relativeFrom="paragraph">
              <wp:posOffset>24130</wp:posOffset>
            </wp:positionV>
            <wp:extent cx="2267585" cy="432435"/>
            <wp:effectExtent l="0" t="0" r="0" b="5715"/>
            <wp:wrapSquare wrapText="bothSides"/>
            <wp:docPr id="2" name="Picture 2" descr="C:\Documents and Settings\kyle.rudzinski\Desktop\SunShot\SunShot Logos\sunshot_color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yle.rudzinski\Desktop\SunShot\SunShot Logos\sunshot_color_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B0" w:rsidRDefault="00CB49B0" w:rsidP="004932D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noProof/>
        </w:rPr>
      </w:pPr>
    </w:p>
    <w:p w:rsidR="00292163" w:rsidRPr="00292163" w:rsidRDefault="00292163" w:rsidP="004932D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0"/>
          <w:szCs w:val="10"/>
        </w:rPr>
      </w:pPr>
    </w:p>
    <w:p w:rsidR="004932D5" w:rsidRPr="0017079E" w:rsidRDefault="004932D5" w:rsidP="004932D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17079E">
        <w:rPr>
          <w:rFonts w:ascii="Arial" w:hAnsi="Arial" w:cs="Arial"/>
          <w:b/>
          <w:bCs/>
          <w:sz w:val="32"/>
          <w:szCs w:val="32"/>
        </w:rPr>
        <w:t>DOE Request for Information</w:t>
      </w:r>
    </w:p>
    <w:p w:rsidR="004932D5" w:rsidRPr="00990D63" w:rsidRDefault="004932D5" w:rsidP="004932D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trike/>
          <w:sz w:val="32"/>
          <w:szCs w:val="32"/>
          <w:u w:val="single"/>
        </w:rPr>
      </w:pPr>
      <w:r w:rsidRPr="00990D63">
        <w:rPr>
          <w:rFonts w:ascii="Arial" w:hAnsi="Arial" w:cs="Arial"/>
          <w:b/>
          <w:bCs/>
          <w:sz w:val="32"/>
          <w:szCs w:val="32"/>
        </w:rPr>
        <w:t>DE-FOA-</w:t>
      </w:r>
      <w:r w:rsidR="00442635" w:rsidRPr="00442635">
        <w:rPr>
          <w:rFonts w:ascii="Arial" w:hAnsi="Arial" w:cs="Arial"/>
          <w:b/>
          <w:sz w:val="32"/>
          <w:szCs w:val="32"/>
        </w:rPr>
        <w:t>0000</w:t>
      </w:r>
      <w:r w:rsidR="00F154AD">
        <w:rPr>
          <w:rFonts w:ascii="Arial" w:hAnsi="Arial" w:cs="Arial"/>
          <w:b/>
          <w:sz w:val="32"/>
          <w:szCs w:val="32"/>
        </w:rPr>
        <w:t>699</w:t>
      </w:r>
      <w:r w:rsidR="00C77C02">
        <w:rPr>
          <w:rFonts w:ascii="Arial" w:hAnsi="Arial" w:cs="Arial"/>
          <w:b/>
          <w:strike/>
          <w:sz w:val="32"/>
          <w:szCs w:val="32"/>
        </w:rPr>
        <w:t xml:space="preserve"> </w:t>
      </w:r>
    </w:p>
    <w:p w:rsidR="008340BF" w:rsidRPr="00903D5C" w:rsidRDefault="000D1197" w:rsidP="00BC566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32"/>
          <w:szCs w:val="28"/>
        </w:rPr>
      </w:pPr>
      <w:r w:rsidRPr="00903D5C">
        <w:rPr>
          <w:rFonts w:ascii="Arial" w:hAnsi="Arial" w:cs="Arial"/>
          <w:b/>
          <w:sz w:val="32"/>
          <w:szCs w:val="28"/>
        </w:rPr>
        <w:t>Solar Energy Evolution and Diffusion Studies</w:t>
      </w:r>
      <w:r w:rsidR="001D7F85" w:rsidRPr="00903D5C">
        <w:rPr>
          <w:rFonts w:ascii="Arial" w:hAnsi="Arial" w:cs="Arial"/>
          <w:b/>
          <w:sz w:val="32"/>
          <w:szCs w:val="28"/>
        </w:rPr>
        <w:t xml:space="preserve"> (SEEDS)</w:t>
      </w:r>
    </w:p>
    <w:p w:rsidR="00B07B30" w:rsidRPr="00292163" w:rsidRDefault="00B07B30" w:rsidP="00B07B3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0"/>
          <w:u w:val="single"/>
        </w:rPr>
      </w:pPr>
    </w:p>
    <w:p w:rsidR="00BC5664" w:rsidRPr="007B6BC3" w:rsidRDefault="00B07B30" w:rsidP="007B6BC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</w:rPr>
      </w:pPr>
      <w:r w:rsidRPr="007B6BC3">
        <w:rPr>
          <w:rFonts w:ascii="Arial" w:hAnsi="Arial" w:cs="Arial"/>
          <w:b/>
          <w:bCs/>
          <w:sz w:val="24"/>
          <w:u w:val="single"/>
        </w:rPr>
        <w:t>Open Date</w:t>
      </w:r>
      <w:r w:rsidR="007B6BC3" w:rsidRPr="007B6BC3">
        <w:rPr>
          <w:rFonts w:ascii="Arial" w:hAnsi="Arial" w:cs="Arial"/>
          <w:b/>
          <w:bCs/>
          <w:sz w:val="24"/>
        </w:rPr>
        <w:t xml:space="preserve">:   </w:t>
      </w:r>
      <w:r w:rsidRPr="007B6BC3">
        <w:rPr>
          <w:rFonts w:ascii="Arial" w:hAnsi="Arial" w:cs="Arial"/>
          <w:b/>
          <w:bCs/>
          <w:sz w:val="24"/>
        </w:rPr>
        <w:t>March 15, 2012</w:t>
      </w:r>
      <w:r w:rsidR="007B6BC3" w:rsidRPr="007B6BC3">
        <w:rPr>
          <w:rFonts w:ascii="Arial" w:hAnsi="Arial" w:cs="Arial"/>
          <w:b/>
          <w:bCs/>
          <w:sz w:val="24"/>
        </w:rPr>
        <w:tab/>
      </w:r>
      <w:r w:rsidR="007B6BC3" w:rsidRPr="007B6BC3">
        <w:rPr>
          <w:rFonts w:ascii="Arial" w:hAnsi="Arial" w:cs="Arial"/>
          <w:b/>
          <w:bCs/>
          <w:sz w:val="24"/>
        </w:rPr>
        <w:tab/>
      </w:r>
      <w:r w:rsidRPr="007B6BC3">
        <w:rPr>
          <w:rFonts w:ascii="Arial" w:hAnsi="Arial" w:cs="Arial"/>
          <w:b/>
          <w:bCs/>
          <w:sz w:val="24"/>
          <w:u w:val="single"/>
        </w:rPr>
        <w:t>Close Date</w:t>
      </w:r>
      <w:r w:rsidR="007B6BC3" w:rsidRPr="007B6BC3">
        <w:rPr>
          <w:rFonts w:ascii="Arial" w:hAnsi="Arial" w:cs="Arial"/>
          <w:b/>
          <w:bCs/>
          <w:sz w:val="24"/>
        </w:rPr>
        <w:t xml:space="preserve">:   </w:t>
      </w:r>
      <w:r w:rsidRPr="007B6BC3">
        <w:rPr>
          <w:rFonts w:ascii="Arial" w:hAnsi="Arial" w:cs="Arial"/>
          <w:b/>
          <w:bCs/>
          <w:sz w:val="24"/>
        </w:rPr>
        <w:t>5PM ET, April 06, 2012</w:t>
      </w:r>
    </w:p>
    <w:p w:rsidR="00CB49B0" w:rsidRPr="00292163" w:rsidRDefault="00CB49B0" w:rsidP="00BC56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10"/>
        </w:rPr>
      </w:pPr>
    </w:p>
    <w:p w:rsidR="00BC5664" w:rsidRPr="00CB49B0" w:rsidRDefault="00CB49B0" w:rsidP="00BC56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CB49B0">
        <w:rPr>
          <w:rFonts w:ascii="Arial" w:hAnsi="Arial" w:cs="Arial"/>
          <w:b/>
        </w:rPr>
        <w:t>This is a Request for Information (RFI) only.  DOE will not pay for information provided under this RFI and no project will be sup</w:t>
      </w:r>
      <w:r w:rsidR="00864743">
        <w:rPr>
          <w:rFonts w:ascii="Arial" w:hAnsi="Arial" w:cs="Arial"/>
          <w:b/>
        </w:rPr>
        <w:t xml:space="preserve">ported as a result of this RFI.  </w:t>
      </w:r>
      <w:r w:rsidRPr="00CB49B0">
        <w:rPr>
          <w:rFonts w:ascii="Arial" w:hAnsi="Arial" w:cs="Arial"/>
          <w:b/>
        </w:rPr>
        <w:t xml:space="preserve">This RFI is not accepting applications for financial assistance or financial incentives.  DOE may or may not issue a Funding Opportunity Announcement (FOA) based on consideration of the input received from this RFI.  DOE may issue a </w:t>
      </w:r>
      <w:r>
        <w:rPr>
          <w:rFonts w:ascii="Arial" w:hAnsi="Arial" w:cs="Arial"/>
          <w:b/>
        </w:rPr>
        <w:t>FOA</w:t>
      </w:r>
      <w:r w:rsidRPr="00CB49B0">
        <w:rPr>
          <w:rFonts w:ascii="Arial" w:hAnsi="Arial" w:cs="Arial"/>
          <w:b/>
        </w:rPr>
        <w:t xml:space="preserve"> as described herein, may issue a FOA that is significantly different than the FOA described herein</w:t>
      </w:r>
      <w:r w:rsidR="00864743">
        <w:rPr>
          <w:rFonts w:ascii="Arial" w:hAnsi="Arial" w:cs="Arial"/>
          <w:b/>
        </w:rPr>
        <w:t>,</w:t>
      </w:r>
      <w:r w:rsidRPr="00CB49B0">
        <w:rPr>
          <w:rFonts w:ascii="Arial" w:hAnsi="Arial" w:cs="Arial"/>
          <w:b/>
        </w:rPr>
        <w:t xml:space="preserve"> or DOE may issue no FOA at all.</w:t>
      </w:r>
    </w:p>
    <w:p w:rsidR="00CB49B0" w:rsidRPr="00292163" w:rsidRDefault="00CB49B0" w:rsidP="00BC56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0"/>
        </w:rPr>
      </w:pPr>
    </w:p>
    <w:p w:rsidR="004932D5" w:rsidRPr="00BC5664" w:rsidRDefault="003F3B6F" w:rsidP="004932D5">
      <w:pPr>
        <w:spacing w:after="0" w:line="240" w:lineRule="auto"/>
        <w:rPr>
          <w:rFonts w:ascii="Arial" w:hAnsi="Arial" w:cs="Arial"/>
          <w:b/>
          <w:u w:val="single"/>
        </w:rPr>
      </w:pPr>
      <w:r w:rsidRPr="00BC5664">
        <w:rPr>
          <w:rFonts w:ascii="Arial" w:hAnsi="Arial" w:cs="Arial"/>
          <w:b/>
          <w:u w:val="single"/>
        </w:rPr>
        <w:t>Background</w:t>
      </w:r>
    </w:p>
    <w:p w:rsidR="004932D5" w:rsidRPr="00292163" w:rsidRDefault="004932D5" w:rsidP="004932D5">
      <w:pPr>
        <w:spacing w:after="0" w:line="240" w:lineRule="auto"/>
        <w:rPr>
          <w:rFonts w:ascii="Arial" w:hAnsi="Arial" w:cs="Arial"/>
          <w:sz w:val="10"/>
        </w:rPr>
      </w:pPr>
    </w:p>
    <w:p w:rsidR="00BC5664" w:rsidRPr="00BC5664" w:rsidRDefault="004636AD" w:rsidP="000D11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C5664">
        <w:rPr>
          <w:rFonts w:ascii="Arial" w:hAnsi="Arial" w:cs="Arial"/>
        </w:rPr>
        <w:t>Achieving</w:t>
      </w:r>
      <w:r w:rsidR="000D1197" w:rsidRPr="00BC5664">
        <w:rPr>
          <w:rFonts w:ascii="Arial" w:hAnsi="Arial" w:cs="Arial"/>
        </w:rPr>
        <w:t xml:space="preserve"> the SunShot Initiative’s aggressive cost-reduction targets</w:t>
      </w:r>
      <w:r w:rsidR="000D1197" w:rsidRPr="00BC5664">
        <w:rPr>
          <w:rStyle w:val="FootnoteReference"/>
          <w:rFonts w:ascii="Arial" w:hAnsi="Arial"/>
        </w:rPr>
        <w:footnoteReference w:id="1"/>
      </w:r>
      <w:r w:rsidR="007B1F38" w:rsidRPr="00BC5664">
        <w:rPr>
          <w:rFonts w:ascii="Arial" w:hAnsi="Arial" w:cs="Arial"/>
        </w:rPr>
        <w:t xml:space="preserve"> </w:t>
      </w:r>
      <w:r w:rsidRPr="00BC5664">
        <w:rPr>
          <w:rFonts w:ascii="Arial" w:hAnsi="Arial" w:cs="Arial"/>
        </w:rPr>
        <w:t>will</w:t>
      </w:r>
      <w:r w:rsidR="000D1197" w:rsidRPr="00BC5664">
        <w:rPr>
          <w:rFonts w:ascii="Arial" w:hAnsi="Arial" w:cs="Arial"/>
        </w:rPr>
        <w:t xml:space="preserve"> require more than</w:t>
      </w:r>
      <w:r w:rsidR="007B1F38" w:rsidRPr="00BC5664">
        <w:rPr>
          <w:rFonts w:ascii="Arial" w:hAnsi="Arial" w:cs="Arial"/>
        </w:rPr>
        <w:t xml:space="preserve"> </w:t>
      </w:r>
      <w:r w:rsidR="000D1197" w:rsidRPr="00BC5664">
        <w:rPr>
          <w:rFonts w:ascii="Arial" w:hAnsi="Arial" w:cs="Arial"/>
        </w:rPr>
        <w:t>technological breakthroughs.  A comprehensive effort to move beyond today’s cost structure must include the discovery and implementation of novel methods for evolving and diffusing solar energy technologies</w:t>
      </w:r>
      <w:r w:rsidR="00820A37">
        <w:rPr>
          <w:rFonts w:ascii="Arial" w:hAnsi="Arial" w:cs="Arial"/>
        </w:rPr>
        <w:t xml:space="preserve"> via data-driven, use-inspired research on innovation dynamics and </w:t>
      </w:r>
      <w:r w:rsidR="006D6371">
        <w:rPr>
          <w:rFonts w:ascii="Arial" w:hAnsi="Arial" w:cs="Arial"/>
        </w:rPr>
        <w:t xml:space="preserve">technology </w:t>
      </w:r>
      <w:r w:rsidR="00820A37">
        <w:rPr>
          <w:rFonts w:ascii="Arial" w:hAnsi="Arial" w:cs="Arial"/>
        </w:rPr>
        <w:t>adoption patterns</w:t>
      </w:r>
      <w:r w:rsidR="000D1197" w:rsidRPr="00BC5664">
        <w:rPr>
          <w:rFonts w:ascii="Arial" w:hAnsi="Arial" w:cs="Arial"/>
        </w:rPr>
        <w:t xml:space="preserve">.  </w:t>
      </w:r>
      <w:r w:rsidRPr="00BC5664">
        <w:rPr>
          <w:rFonts w:ascii="Arial" w:hAnsi="Arial" w:cs="Arial"/>
        </w:rPr>
        <w:t>Th</w:t>
      </w:r>
      <w:r w:rsidR="00CB49B0">
        <w:rPr>
          <w:rFonts w:ascii="Arial" w:hAnsi="Arial" w:cs="Arial"/>
        </w:rPr>
        <w:t>is Request for Information (RFI)</w:t>
      </w:r>
      <w:r w:rsidRPr="00BC5664">
        <w:rPr>
          <w:rFonts w:ascii="Arial" w:hAnsi="Arial" w:cs="Arial"/>
        </w:rPr>
        <w:t xml:space="preserve"> </w:t>
      </w:r>
      <w:r w:rsidR="000D1197" w:rsidRPr="00BC5664">
        <w:rPr>
          <w:rFonts w:ascii="Arial" w:hAnsi="Arial" w:cs="Arial"/>
        </w:rPr>
        <w:t xml:space="preserve">seeks to stimulate a series </w:t>
      </w:r>
      <w:r w:rsidR="00CB49B0">
        <w:rPr>
          <w:rFonts w:ascii="Arial" w:hAnsi="Arial" w:cs="Arial"/>
        </w:rPr>
        <w:t xml:space="preserve">of </w:t>
      </w:r>
      <w:r w:rsidR="000D1197" w:rsidRPr="00BC5664">
        <w:rPr>
          <w:rFonts w:ascii="Arial" w:hAnsi="Arial" w:cs="Arial"/>
        </w:rPr>
        <w:t xml:space="preserve">systematic investigations </w:t>
      </w:r>
      <w:r w:rsidRPr="00BC5664">
        <w:rPr>
          <w:rFonts w:ascii="Arial" w:hAnsi="Arial" w:cs="Arial"/>
        </w:rPr>
        <w:t>that will result in</w:t>
      </w:r>
      <w:r w:rsidR="000D1197" w:rsidRPr="00BC5664">
        <w:rPr>
          <w:rFonts w:ascii="Arial" w:hAnsi="Arial" w:cs="Arial"/>
        </w:rPr>
        <w:t xml:space="preserve"> </w:t>
      </w:r>
      <w:r w:rsidR="000F4EF5" w:rsidRPr="00BC5664">
        <w:rPr>
          <w:rFonts w:ascii="Arial" w:hAnsi="Arial" w:cs="Arial"/>
        </w:rPr>
        <w:t>viable methods for</w:t>
      </w:r>
      <w:r w:rsidR="00D35DA9" w:rsidRPr="00BC5664">
        <w:rPr>
          <w:rFonts w:ascii="Arial" w:hAnsi="Arial" w:cs="Arial"/>
        </w:rPr>
        <w:t xml:space="preserve"> d</w:t>
      </w:r>
      <w:r w:rsidR="000D1197" w:rsidRPr="00BC5664">
        <w:rPr>
          <w:rFonts w:ascii="Arial" w:hAnsi="Arial" w:cs="Arial"/>
        </w:rPr>
        <w:t>ramatically transform</w:t>
      </w:r>
      <w:r w:rsidR="000F4EF5" w:rsidRPr="00BC5664">
        <w:rPr>
          <w:rFonts w:ascii="Arial" w:hAnsi="Arial" w:cs="Arial"/>
        </w:rPr>
        <w:t>ing</w:t>
      </w:r>
      <w:r w:rsidR="000D1197" w:rsidRPr="00BC5664">
        <w:rPr>
          <w:rFonts w:ascii="Arial" w:hAnsi="Arial" w:cs="Arial"/>
        </w:rPr>
        <w:t xml:space="preserve"> the operations of solar researchers, manufacturers, developers, installers, and policymakers</w:t>
      </w:r>
      <w:r w:rsidR="00CB49B0">
        <w:rPr>
          <w:rFonts w:ascii="Arial" w:hAnsi="Arial" w:cs="Arial"/>
        </w:rPr>
        <w:t>.</w:t>
      </w:r>
    </w:p>
    <w:p w:rsidR="00BC5664" w:rsidRPr="00292163" w:rsidRDefault="00BC5664" w:rsidP="000D1197">
      <w:pPr>
        <w:autoSpaceDE w:val="0"/>
        <w:autoSpaceDN w:val="0"/>
        <w:adjustRightInd w:val="0"/>
        <w:spacing w:after="0" w:line="360" w:lineRule="auto"/>
        <w:ind w:left="180"/>
        <w:rPr>
          <w:rFonts w:ascii="Arial" w:hAnsi="Arial" w:cs="Arial"/>
          <w:b/>
          <w:caps/>
          <w:sz w:val="10"/>
          <w:szCs w:val="10"/>
        </w:rPr>
      </w:pPr>
    </w:p>
    <w:p w:rsidR="000D1197" w:rsidRPr="00BC5664" w:rsidRDefault="000D1197" w:rsidP="00447D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</w:rPr>
      </w:pPr>
      <w:r w:rsidRPr="00BC5664">
        <w:rPr>
          <w:rFonts w:ascii="Arial" w:hAnsi="Arial" w:cs="Arial"/>
          <w:b/>
          <w:caps/>
        </w:rPr>
        <w:t>Solar technology evolution</w:t>
      </w:r>
    </w:p>
    <w:p w:rsidR="000D1197" w:rsidRPr="00BC5664" w:rsidRDefault="000D1197" w:rsidP="008E2764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BC5664">
        <w:rPr>
          <w:rFonts w:ascii="Arial" w:hAnsi="Arial" w:cs="Arial"/>
          <w:i/>
        </w:rPr>
        <w:t>Objective</w:t>
      </w:r>
      <w:r w:rsidRPr="00BC5664">
        <w:rPr>
          <w:rFonts w:ascii="Arial" w:hAnsi="Arial" w:cs="Arial"/>
        </w:rPr>
        <w:t xml:space="preserve">: Move beyond a qualitative model of innovation </w:t>
      </w:r>
      <w:r w:rsidR="00BC5664" w:rsidRPr="00BC5664">
        <w:rPr>
          <w:rFonts w:ascii="Arial" w:hAnsi="Arial" w:cs="Arial"/>
        </w:rPr>
        <w:t>dynamics</w:t>
      </w:r>
      <w:r w:rsidRPr="00BC5664">
        <w:rPr>
          <w:rFonts w:ascii="Arial" w:hAnsi="Arial" w:cs="Arial"/>
        </w:rPr>
        <w:t xml:space="preserve"> to a functional description with </w:t>
      </w:r>
      <w:r w:rsidR="00820A37">
        <w:rPr>
          <w:rFonts w:ascii="Arial" w:hAnsi="Arial" w:cs="Arial"/>
        </w:rPr>
        <w:t xml:space="preserve">explanatory and predictive potential via </w:t>
      </w:r>
      <w:r w:rsidRPr="00BC5664">
        <w:rPr>
          <w:rFonts w:ascii="Arial" w:hAnsi="Arial" w:cs="Arial"/>
        </w:rPr>
        <w:t xml:space="preserve">a series of data-driven case studies of the solar energy technologies research, development, demonstration, and deployment processes.  Analysis of records of journal publications, patents, movement of human capital (via business- and academic-related </w:t>
      </w:r>
      <w:r w:rsidR="001D7F85" w:rsidRPr="00BC5664">
        <w:rPr>
          <w:rFonts w:ascii="Arial" w:hAnsi="Arial" w:cs="Arial"/>
        </w:rPr>
        <w:t xml:space="preserve">online </w:t>
      </w:r>
      <w:r w:rsidRPr="00BC5664">
        <w:rPr>
          <w:rFonts w:ascii="Arial" w:hAnsi="Arial" w:cs="Arial"/>
        </w:rPr>
        <w:t xml:space="preserve">social networks), federal research funding (DOE, NSF, DoD), and </w:t>
      </w:r>
      <w:r w:rsidR="00192411" w:rsidRPr="00BC5664">
        <w:rPr>
          <w:rFonts w:ascii="Arial" w:hAnsi="Arial" w:cs="Arial"/>
        </w:rPr>
        <w:t>supply chain</w:t>
      </w:r>
      <w:r w:rsidRPr="00BC5664">
        <w:rPr>
          <w:rFonts w:ascii="Arial" w:hAnsi="Arial" w:cs="Arial"/>
        </w:rPr>
        <w:t xml:space="preserve"> </w:t>
      </w:r>
      <w:r w:rsidR="00192411" w:rsidRPr="00BC5664">
        <w:rPr>
          <w:rFonts w:ascii="Arial" w:hAnsi="Arial" w:cs="Arial"/>
        </w:rPr>
        <w:t xml:space="preserve">capital movement </w:t>
      </w:r>
      <w:r w:rsidRPr="00BC5664">
        <w:rPr>
          <w:rFonts w:ascii="Arial" w:hAnsi="Arial" w:cs="Arial"/>
        </w:rPr>
        <w:t xml:space="preserve">can reveal new insights.  </w:t>
      </w:r>
      <w:r w:rsidR="00BC5664" w:rsidRPr="00BC5664">
        <w:rPr>
          <w:rFonts w:ascii="Arial" w:hAnsi="Arial" w:cs="Arial"/>
        </w:rPr>
        <w:t xml:space="preserve">New mathematical models of technological evolution and the innovation process can provide guidance for how to accelerate the rate of improvement of solar energy technologies.  </w:t>
      </w:r>
      <w:r w:rsidR="00CB49B0">
        <w:rPr>
          <w:rFonts w:ascii="Arial" w:hAnsi="Arial" w:cs="Arial"/>
        </w:rPr>
        <w:t>R</w:t>
      </w:r>
      <w:r w:rsidRPr="00BC5664">
        <w:rPr>
          <w:rFonts w:ascii="Arial" w:hAnsi="Arial" w:cs="Arial"/>
        </w:rPr>
        <w:t xml:space="preserve">esearch will impact the design of research funding structures, advancements in production techniques, determining the significance of manufacturing in an innovation economy, and strengthening feedback between innovators and end-users. </w:t>
      </w:r>
    </w:p>
    <w:p w:rsidR="00BC5664" w:rsidRPr="00BC5664" w:rsidRDefault="00BC5664" w:rsidP="008E2764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</w:p>
    <w:p w:rsidR="000D1197" w:rsidRPr="00BC5664" w:rsidRDefault="000D1197" w:rsidP="00447D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</w:rPr>
      </w:pPr>
      <w:r w:rsidRPr="00BC5664">
        <w:rPr>
          <w:rFonts w:ascii="Arial" w:hAnsi="Arial" w:cs="Arial"/>
          <w:b/>
          <w:caps/>
        </w:rPr>
        <w:t>Solar technology diffusion</w:t>
      </w:r>
    </w:p>
    <w:p w:rsidR="001811E6" w:rsidRPr="00BC5664" w:rsidRDefault="000D1197" w:rsidP="008E2764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BC5664">
        <w:rPr>
          <w:rFonts w:ascii="Arial" w:hAnsi="Arial" w:cs="Arial"/>
          <w:i/>
        </w:rPr>
        <w:t>Objective</w:t>
      </w:r>
      <w:r w:rsidRPr="00BC5664">
        <w:rPr>
          <w:rFonts w:ascii="Arial" w:hAnsi="Arial" w:cs="Arial"/>
        </w:rPr>
        <w:t xml:space="preserve">: Advance the foundations of innovation diffusion theory from </w:t>
      </w:r>
      <w:r w:rsidRPr="00BC5664">
        <w:rPr>
          <w:rFonts w:ascii="Arial" w:hAnsi="Arial" w:cs="Arial"/>
          <w:i/>
        </w:rPr>
        <w:t>post hoc</w:t>
      </w:r>
      <w:r w:rsidRPr="00BC5664">
        <w:rPr>
          <w:rFonts w:ascii="Arial" w:hAnsi="Arial" w:cs="Arial"/>
        </w:rPr>
        <w:t xml:space="preserve"> empirical generalizations</w:t>
      </w:r>
      <w:r w:rsidRPr="00BC5664">
        <w:rPr>
          <w:rStyle w:val="FootnoteReference"/>
          <w:rFonts w:ascii="Arial" w:hAnsi="Arial"/>
        </w:rPr>
        <w:footnoteReference w:id="2"/>
      </w:r>
      <w:r w:rsidRPr="00BC5664">
        <w:rPr>
          <w:rFonts w:ascii="Arial" w:hAnsi="Arial" w:cs="Arial"/>
        </w:rPr>
        <w:t xml:space="preserve"> to a formal predictive science based on hypothesis-testing and falsifiable experiments </w:t>
      </w:r>
      <w:r w:rsidR="004636AD" w:rsidRPr="00BC5664">
        <w:rPr>
          <w:rFonts w:ascii="Arial" w:hAnsi="Arial" w:cs="Arial"/>
        </w:rPr>
        <w:t>using</w:t>
      </w:r>
      <w:r w:rsidRPr="00BC5664">
        <w:rPr>
          <w:rFonts w:ascii="Arial" w:hAnsi="Arial" w:cs="Arial"/>
        </w:rPr>
        <w:t xml:space="preserve"> data-driven case studies and modeling exercises of solar energy technologies market dynamics</w:t>
      </w:r>
      <w:r w:rsidR="00D60AEF">
        <w:rPr>
          <w:rFonts w:ascii="Arial" w:hAnsi="Arial" w:cs="Arial"/>
        </w:rPr>
        <w:t xml:space="preserve"> (</w:t>
      </w:r>
      <w:r w:rsidR="00864743">
        <w:rPr>
          <w:rFonts w:ascii="Arial" w:hAnsi="Arial" w:cs="Arial"/>
        </w:rPr>
        <w:t>e</w:t>
      </w:r>
      <w:r w:rsidR="00D60AEF">
        <w:rPr>
          <w:rFonts w:ascii="Arial" w:hAnsi="Arial" w:cs="Arial"/>
        </w:rPr>
        <w:t>.</w:t>
      </w:r>
      <w:r w:rsidR="00864743">
        <w:rPr>
          <w:rFonts w:ascii="Arial" w:hAnsi="Arial" w:cs="Arial"/>
        </w:rPr>
        <w:t>g</w:t>
      </w:r>
      <w:r w:rsidR="00D60AEF">
        <w:rPr>
          <w:rFonts w:ascii="Arial" w:hAnsi="Arial" w:cs="Arial"/>
        </w:rPr>
        <w:t xml:space="preserve">., residential, commercial, </w:t>
      </w:r>
      <w:r w:rsidR="00C55ED6">
        <w:rPr>
          <w:rFonts w:ascii="Arial" w:hAnsi="Arial" w:cs="Arial"/>
        </w:rPr>
        <w:t>and utility scale adoption patterns</w:t>
      </w:r>
      <w:r w:rsidR="00D60AEF">
        <w:rPr>
          <w:rFonts w:ascii="Arial" w:hAnsi="Arial" w:cs="Arial"/>
        </w:rPr>
        <w:t xml:space="preserve">; </w:t>
      </w:r>
      <w:r w:rsidR="006D6371">
        <w:rPr>
          <w:rFonts w:ascii="Arial" w:hAnsi="Arial" w:cs="Arial"/>
        </w:rPr>
        <w:t xml:space="preserve">manufacturing </w:t>
      </w:r>
      <w:r w:rsidR="00D60AEF">
        <w:rPr>
          <w:rFonts w:ascii="Arial" w:hAnsi="Arial" w:cs="Arial"/>
        </w:rPr>
        <w:t>supply chain</w:t>
      </w:r>
      <w:r w:rsidR="006D6371">
        <w:rPr>
          <w:rFonts w:ascii="Arial" w:hAnsi="Arial" w:cs="Arial"/>
        </w:rPr>
        <w:t>s</w:t>
      </w:r>
      <w:r w:rsidR="00C55ED6">
        <w:rPr>
          <w:rFonts w:ascii="Arial" w:hAnsi="Arial" w:cs="Arial"/>
        </w:rPr>
        <w:t>; industry spillover effects</w:t>
      </w:r>
      <w:r w:rsidR="006D6371">
        <w:rPr>
          <w:rFonts w:ascii="Arial" w:hAnsi="Arial" w:cs="Arial"/>
        </w:rPr>
        <w:t>)</w:t>
      </w:r>
      <w:r w:rsidRPr="00BC5664">
        <w:rPr>
          <w:rFonts w:ascii="Arial" w:hAnsi="Arial" w:cs="Arial"/>
        </w:rPr>
        <w:t>.  Identifying the complex relationships between market patterns and decisions requires expertise from a broad array of disciplines including the traditional and computational social sciences.  The availability of population-size datasets and powerful computational tools unlock the potential to study the human dimension of technology adoption with precision and wide scale</w:t>
      </w:r>
      <w:r w:rsidRPr="00BC5664">
        <w:rPr>
          <w:rStyle w:val="FootnoteReference"/>
          <w:rFonts w:ascii="Arial" w:hAnsi="Arial"/>
        </w:rPr>
        <w:footnoteReference w:id="3"/>
      </w:r>
      <w:r w:rsidRPr="00BC5664">
        <w:rPr>
          <w:rFonts w:ascii="Arial" w:hAnsi="Arial" w:cs="Arial"/>
        </w:rPr>
        <w:t>.  Analysis of social interaction</w:t>
      </w:r>
      <w:r w:rsidR="0083777F" w:rsidRPr="00BC5664">
        <w:rPr>
          <w:rFonts w:ascii="Arial" w:hAnsi="Arial" w:cs="Arial"/>
        </w:rPr>
        <w:t xml:space="preserve"> records </w:t>
      </w:r>
      <w:r w:rsidRPr="00BC5664">
        <w:rPr>
          <w:rFonts w:ascii="Arial" w:hAnsi="Arial" w:cs="Arial"/>
        </w:rPr>
        <w:t xml:space="preserve">(via online </w:t>
      </w:r>
      <w:r w:rsidR="00761099" w:rsidRPr="00BC5664">
        <w:rPr>
          <w:rFonts w:ascii="Arial" w:hAnsi="Arial" w:cs="Arial"/>
        </w:rPr>
        <w:t xml:space="preserve">social </w:t>
      </w:r>
      <w:r w:rsidRPr="00BC5664">
        <w:rPr>
          <w:rFonts w:ascii="Arial" w:hAnsi="Arial" w:cs="Arial"/>
        </w:rPr>
        <w:t xml:space="preserve">networks), solar adoption patterns (via, for example, publicly available datasets), and solar installer data can reveal new insights and set initial conditions and parameters for realistic market simulations under test scenarios.  </w:t>
      </w:r>
      <w:r w:rsidR="00CB49B0">
        <w:rPr>
          <w:rFonts w:ascii="Arial" w:hAnsi="Arial" w:cs="Arial"/>
        </w:rPr>
        <w:t>R</w:t>
      </w:r>
      <w:r w:rsidRPr="00BC5664">
        <w:rPr>
          <w:rFonts w:ascii="Arial" w:hAnsi="Arial" w:cs="Arial"/>
        </w:rPr>
        <w:t xml:space="preserve">esearch will </w:t>
      </w:r>
      <w:r w:rsidR="0083777F" w:rsidRPr="00BC5664">
        <w:rPr>
          <w:rFonts w:ascii="Arial" w:hAnsi="Arial" w:cs="Arial"/>
        </w:rPr>
        <w:t>impact</w:t>
      </w:r>
      <w:r w:rsidRPr="00BC5664">
        <w:rPr>
          <w:rFonts w:ascii="Arial" w:hAnsi="Arial" w:cs="Arial"/>
        </w:rPr>
        <w:t xml:space="preserve"> the design of </w:t>
      </w:r>
      <w:r w:rsidR="00CD5C0D" w:rsidRPr="00BC5664">
        <w:rPr>
          <w:rFonts w:ascii="Arial" w:hAnsi="Arial" w:cs="Arial"/>
        </w:rPr>
        <w:t xml:space="preserve">the business practices </w:t>
      </w:r>
      <w:r w:rsidR="000F4EF5" w:rsidRPr="00BC5664">
        <w:rPr>
          <w:rFonts w:ascii="Arial" w:hAnsi="Arial" w:cs="Arial"/>
        </w:rPr>
        <w:t>f</w:t>
      </w:r>
      <w:r w:rsidR="00CD5C0D" w:rsidRPr="00BC5664">
        <w:rPr>
          <w:rFonts w:ascii="Arial" w:hAnsi="Arial" w:cs="Arial"/>
        </w:rPr>
        <w:t>o</w:t>
      </w:r>
      <w:r w:rsidR="000F4EF5" w:rsidRPr="00BC5664">
        <w:rPr>
          <w:rFonts w:ascii="Arial" w:hAnsi="Arial" w:cs="Arial"/>
        </w:rPr>
        <w:t>r</w:t>
      </w:r>
      <w:r w:rsidR="00CD5C0D" w:rsidRPr="00BC5664">
        <w:rPr>
          <w:rFonts w:ascii="Arial" w:hAnsi="Arial" w:cs="Arial"/>
        </w:rPr>
        <w:t xml:space="preserve"> deploy</w:t>
      </w:r>
      <w:r w:rsidR="000F4EF5" w:rsidRPr="00BC5664">
        <w:rPr>
          <w:rFonts w:ascii="Arial" w:hAnsi="Arial" w:cs="Arial"/>
        </w:rPr>
        <w:t>ing</w:t>
      </w:r>
      <w:r w:rsidR="00CD5C0D" w:rsidRPr="00BC5664">
        <w:rPr>
          <w:rFonts w:ascii="Arial" w:hAnsi="Arial" w:cs="Arial"/>
        </w:rPr>
        <w:t xml:space="preserve"> distributed solar energy</w:t>
      </w:r>
      <w:r w:rsidRPr="00BC5664">
        <w:rPr>
          <w:rFonts w:ascii="Arial" w:hAnsi="Arial" w:cs="Arial"/>
        </w:rPr>
        <w:t>, innovative financing structures, and customer acquisition practices.</w:t>
      </w:r>
    </w:p>
    <w:p w:rsidR="00BC5664" w:rsidRDefault="00BC5664" w:rsidP="004932D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u w:val="single"/>
        </w:rPr>
      </w:pPr>
    </w:p>
    <w:p w:rsidR="00864743" w:rsidRPr="00BC5664" w:rsidRDefault="00864743" w:rsidP="004932D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u w:val="single"/>
        </w:rPr>
      </w:pPr>
    </w:p>
    <w:p w:rsidR="004932D5" w:rsidRPr="00BC5664" w:rsidRDefault="000D1197" w:rsidP="0049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BC5664">
        <w:rPr>
          <w:rFonts w:ascii="Arial" w:hAnsi="Arial" w:cs="Arial"/>
          <w:b/>
          <w:bCs/>
          <w:i/>
          <w:color w:val="000000"/>
          <w:u w:val="single"/>
        </w:rPr>
        <w:t>Ad Lucem</w:t>
      </w:r>
      <w:r w:rsidRPr="00BC5664">
        <w:rPr>
          <w:rFonts w:ascii="Arial" w:hAnsi="Arial" w:cs="Arial"/>
          <w:b/>
          <w:bCs/>
          <w:color w:val="000000"/>
          <w:u w:val="single"/>
        </w:rPr>
        <w:t>: Modeling Market Transformation</w:t>
      </w:r>
      <w:r w:rsidR="004932D5" w:rsidRPr="00BC5664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753BF" w:rsidRPr="00BC5664">
        <w:rPr>
          <w:rFonts w:ascii="Arial" w:hAnsi="Arial" w:cs="Arial"/>
          <w:b/>
          <w:bCs/>
          <w:color w:val="000000"/>
          <w:u w:val="single"/>
        </w:rPr>
        <w:t xml:space="preserve">Pathways </w:t>
      </w:r>
      <w:r w:rsidR="004932D5" w:rsidRPr="00BC5664">
        <w:rPr>
          <w:rFonts w:ascii="Arial" w:hAnsi="Arial" w:cs="Arial"/>
          <w:b/>
          <w:bCs/>
          <w:color w:val="000000"/>
          <w:u w:val="single"/>
        </w:rPr>
        <w:t>Workshop</w:t>
      </w:r>
    </w:p>
    <w:p w:rsidR="00485F2A" w:rsidRPr="00BC5664" w:rsidRDefault="00485F2A" w:rsidP="0049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682982" w:rsidRPr="00BC5664" w:rsidRDefault="004932D5" w:rsidP="001D7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C5664">
        <w:rPr>
          <w:rFonts w:ascii="Arial" w:hAnsi="Arial" w:cs="Arial"/>
          <w:color w:val="000000"/>
        </w:rPr>
        <w:t xml:space="preserve">To further investigate the </w:t>
      </w:r>
      <w:r w:rsidR="000D1197" w:rsidRPr="00BC5664">
        <w:rPr>
          <w:rFonts w:ascii="Arial" w:hAnsi="Arial" w:cs="Arial"/>
          <w:color w:val="000000"/>
        </w:rPr>
        <w:t>relevance of technology evolution and diffusion studies to achieving the SunShot goals</w:t>
      </w:r>
      <w:r w:rsidRPr="00BC5664">
        <w:rPr>
          <w:rFonts w:ascii="Arial" w:hAnsi="Arial" w:cs="Arial"/>
          <w:color w:val="000000"/>
        </w:rPr>
        <w:t xml:space="preserve">, </w:t>
      </w:r>
      <w:r w:rsidR="00570CD2" w:rsidRPr="00BC5664">
        <w:rPr>
          <w:rFonts w:ascii="Arial" w:hAnsi="Arial" w:cs="Arial"/>
          <w:color w:val="000000"/>
        </w:rPr>
        <w:t xml:space="preserve">DOE held a workshop on </w:t>
      </w:r>
      <w:r w:rsidR="001D7F85" w:rsidRPr="00BC5664">
        <w:rPr>
          <w:rFonts w:ascii="Arial" w:hAnsi="Arial" w:cs="Arial"/>
          <w:color w:val="000000"/>
        </w:rPr>
        <w:t>February</w:t>
      </w:r>
      <w:r w:rsidR="00570CD2" w:rsidRPr="00BC5664">
        <w:rPr>
          <w:rFonts w:ascii="Arial" w:hAnsi="Arial" w:cs="Arial"/>
          <w:color w:val="000000"/>
        </w:rPr>
        <w:t xml:space="preserve"> </w:t>
      </w:r>
      <w:r w:rsidR="001D7F85" w:rsidRPr="00BC5664">
        <w:rPr>
          <w:rFonts w:ascii="Arial" w:hAnsi="Arial" w:cs="Arial"/>
          <w:color w:val="000000"/>
        </w:rPr>
        <w:t>17, 2012</w:t>
      </w:r>
      <w:r w:rsidR="00570CD2" w:rsidRPr="00BC5664">
        <w:rPr>
          <w:rFonts w:ascii="Arial" w:hAnsi="Arial" w:cs="Arial"/>
          <w:color w:val="000000"/>
        </w:rPr>
        <w:t xml:space="preserve">, to gather input on the </w:t>
      </w:r>
      <w:r w:rsidR="001D7F85" w:rsidRPr="00BC5664">
        <w:rPr>
          <w:rFonts w:ascii="Arial" w:hAnsi="Arial" w:cs="Arial"/>
          <w:color w:val="000000"/>
        </w:rPr>
        <w:t>key questions and</w:t>
      </w:r>
      <w:r w:rsidR="00A27CA2" w:rsidRPr="00BC5664">
        <w:rPr>
          <w:rFonts w:ascii="Arial" w:hAnsi="Arial" w:cs="Arial"/>
          <w:color w:val="000000"/>
        </w:rPr>
        <w:t xml:space="preserve"> identify</w:t>
      </w:r>
      <w:r w:rsidR="001D7F85" w:rsidRPr="00BC5664">
        <w:rPr>
          <w:rFonts w:ascii="Arial" w:hAnsi="Arial" w:cs="Arial"/>
          <w:color w:val="000000"/>
        </w:rPr>
        <w:t xml:space="preserve"> potential research areas</w:t>
      </w:r>
      <w:r w:rsidRPr="00BC5664">
        <w:rPr>
          <w:rFonts w:ascii="Arial" w:hAnsi="Arial" w:cs="Arial"/>
          <w:color w:val="000000"/>
        </w:rPr>
        <w:t xml:space="preserve">.  </w:t>
      </w:r>
      <w:r w:rsidR="00CB49B0" w:rsidRPr="00CB49B0">
        <w:rPr>
          <w:rFonts w:ascii="Arial" w:hAnsi="Arial" w:cs="Arial"/>
          <w:color w:val="000000"/>
        </w:rPr>
        <w:t>The workshop was open t</w:t>
      </w:r>
      <w:r w:rsidR="00CB49B0">
        <w:rPr>
          <w:rFonts w:ascii="Arial" w:hAnsi="Arial" w:cs="Arial"/>
          <w:color w:val="000000"/>
        </w:rPr>
        <w:t xml:space="preserve">o any interested parties, </w:t>
      </w:r>
      <w:r w:rsidR="00864743">
        <w:rPr>
          <w:rFonts w:ascii="Arial" w:hAnsi="Arial" w:cs="Arial"/>
          <w:color w:val="000000"/>
        </w:rPr>
        <w:t>and participants</w:t>
      </w:r>
      <w:r w:rsidRPr="00BC5664">
        <w:rPr>
          <w:rFonts w:ascii="Arial" w:hAnsi="Arial" w:cs="Arial"/>
          <w:color w:val="000000"/>
        </w:rPr>
        <w:t xml:space="preserve"> included university researchers, experts from national laboratories,</w:t>
      </w:r>
      <w:r w:rsidR="001D7F85" w:rsidRPr="00BC5664">
        <w:rPr>
          <w:rFonts w:ascii="Arial" w:hAnsi="Arial" w:cs="Arial"/>
          <w:color w:val="000000"/>
        </w:rPr>
        <w:t xml:space="preserve"> and residential </w:t>
      </w:r>
      <w:r w:rsidR="00A27CA2" w:rsidRPr="00BC5664">
        <w:rPr>
          <w:rFonts w:ascii="Arial" w:hAnsi="Arial" w:cs="Arial"/>
          <w:color w:val="000000"/>
        </w:rPr>
        <w:t>solar energy technology</w:t>
      </w:r>
      <w:r w:rsidR="001D7F85" w:rsidRPr="00BC5664">
        <w:rPr>
          <w:rFonts w:ascii="Arial" w:hAnsi="Arial" w:cs="Arial"/>
          <w:color w:val="000000"/>
        </w:rPr>
        <w:t xml:space="preserve"> installers</w:t>
      </w:r>
      <w:r w:rsidRPr="00BC5664">
        <w:rPr>
          <w:rFonts w:ascii="Arial" w:hAnsi="Arial" w:cs="Arial"/>
          <w:color w:val="000000"/>
        </w:rPr>
        <w:t>.  The workshop covered a range of topics including</w:t>
      </w:r>
      <w:r w:rsidR="001D7F85" w:rsidRPr="00BC5664">
        <w:rPr>
          <w:rFonts w:ascii="Arial" w:hAnsi="Arial" w:cs="Arial"/>
          <w:color w:val="000000"/>
        </w:rPr>
        <w:t xml:space="preserve">: modeling market dynamics, modeling technology evolution dynamics, and understanding consumer </w:t>
      </w:r>
      <w:r w:rsidR="00C66E21" w:rsidRPr="00BC5664">
        <w:rPr>
          <w:rFonts w:ascii="Arial" w:hAnsi="Arial" w:cs="Arial"/>
          <w:color w:val="000000"/>
        </w:rPr>
        <w:t>decision-making.</w:t>
      </w:r>
      <w:r w:rsidR="00864743">
        <w:rPr>
          <w:rFonts w:ascii="Arial" w:hAnsi="Arial" w:cs="Arial"/>
          <w:color w:val="000000"/>
        </w:rPr>
        <w:t xml:space="preserve">  </w:t>
      </w:r>
      <w:r w:rsidR="007B1F38" w:rsidRPr="00BC5664">
        <w:rPr>
          <w:rFonts w:ascii="Arial" w:hAnsi="Arial" w:cs="Arial"/>
        </w:rPr>
        <w:t>The key results of the workshop were:</w:t>
      </w:r>
    </w:p>
    <w:p w:rsidR="007B1F38" w:rsidRPr="00447DB5" w:rsidRDefault="007B1F38" w:rsidP="00BC56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5664">
        <w:rPr>
          <w:rFonts w:ascii="Arial" w:hAnsi="Arial" w:cs="Arial"/>
        </w:rPr>
        <w:t>Systematic</w:t>
      </w:r>
      <w:r w:rsidR="007621EB" w:rsidRPr="00BC5664">
        <w:rPr>
          <w:rFonts w:ascii="Arial" w:hAnsi="Arial" w:cs="Arial"/>
        </w:rPr>
        <w:t>, data-driven</w:t>
      </w:r>
      <w:r w:rsidRPr="00BC5664">
        <w:rPr>
          <w:rFonts w:ascii="Arial" w:hAnsi="Arial" w:cs="Arial"/>
        </w:rPr>
        <w:t xml:space="preserve"> studies of solar energy technology evolution and diffusion </w:t>
      </w:r>
      <w:r w:rsidR="00166765" w:rsidRPr="00BC5664">
        <w:rPr>
          <w:rFonts w:ascii="Arial" w:hAnsi="Arial" w:cs="Arial"/>
        </w:rPr>
        <w:t xml:space="preserve">can </w:t>
      </w:r>
      <w:r w:rsidRPr="00BC5664">
        <w:rPr>
          <w:rFonts w:ascii="Arial" w:hAnsi="Arial" w:cs="Arial"/>
        </w:rPr>
        <w:t xml:space="preserve">advance </w:t>
      </w:r>
      <w:r w:rsidR="008B5A79">
        <w:rPr>
          <w:rFonts w:ascii="Arial" w:hAnsi="Arial" w:cs="Arial"/>
        </w:rPr>
        <w:t>the general</w:t>
      </w:r>
      <w:r w:rsidRPr="00BC5664">
        <w:rPr>
          <w:rFonts w:ascii="Arial" w:hAnsi="Arial" w:cs="Arial"/>
        </w:rPr>
        <w:t xml:space="preserve"> understanding of the </w:t>
      </w:r>
      <w:r w:rsidR="00BC5664" w:rsidRPr="00BC5664">
        <w:rPr>
          <w:rFonts w:ascii="Arial" w:hAnsi="Arial" w:cs="Arial"/>
        </w:rPr>
        <w:t>technology-energy-society nexus and</w:t>
      </w:r>
      <w:r w:rsidRPr="00BC5664">
        <w:rPr>
          <w:rFonts w:ascii="Arial" w:hAnsi="Arial" w:cs="Arial"/>
        </w:rPr>
        <w:t xml:space="preserve"> can be practically applied to transform </w:t>
      </w:r>
      <w:r w:rsidR="00BC5664" w:rsidRPr="00BC5664">
        <w:rPr>
          <w:rFonts w:ascii="Arial" w:hAnsi="Arial" w:cs="Arial"/>
        </w:rPr>
        <w:t>research, development, demonstration and deployment</w:t>
      </w:r>
      <w:r w:rsidRPr="00BC5664">
        <w:rPr>
          <w:rFonts w:ascii="Arial" w:hAnsi="Arial" w:cs="Arial"/>
        </w:rPr>
        <w:t xml:space="preserve"> processes.</w:t>
      </w:r>
    </w:p>
    <w:p w:rsidR="00447DB5" w:rsidRDefault="00447DB5" w:rsidP="00447DB5">
      <w:pPr>
        <w:pStyle w:val="ListParagraph"/>
        <w:numPr>
          <w:ilvl w:val="0"/>
          <w:numId w:val="31"/>
        </w:numPr>
        <w:tabs>
          <w:tab w:val="left" w:pos="360"/>
          <w:tab w:val="left" w:pos="450"/>
        </w:tabs>
        <w:spacing w:after="0" w:line="360" w:lineRule="auto"/>
        <w:rPr>
          <w:rFonts w:ascii="Arial" w:hAnsi="Arial" w:cs="Arial"/>
        </w:rPr>
      </w:pPr>
      <w:r w:rsidRPr="00447DB5">
        <w:rPr>
          <w:rFonts w:ascii="Arial" w:hAnsi="Arial" w:cs="Arial"/>
        </w:rPr>
        <w:t>Availability of historical and current economic records pertaining to the solar industry i</w:t>
      </w:r>
      <w:r>
        <w:rPr>
          <w:rFonts w:ascii="Arial" w:hAnsi="Arial" w:cs="Arial"/>
        </w:rPr>
        <w:t xml:space="preserve">s critical for </w:t>
      </w:r>
      <w:r w:rsidRPr="00BC5664">
        <w:rPr>
          <w:rFonts w:ascii="Arial" w:hAnsi="Arial" w:cs="Arial"/>
        </w:rPr>
        <w:t xml:space="preserve">technology evolution and diffusion </w:t>
      </w:r>
      <w:r>
        <w:rPr>
          <w:rFonts w:ascii="Arial" w:hAnsi="Arial" w:cs="Arial"/>
        </w:rPr>
        <w:t>research.</w:t>
      </w:r>
    </w:p>
    <w:p w:rsidR="00D2677F" w:rsidRPr="00D2677F" w:rsidRDefault="00D2677F" w:rsidP="00D267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5664">
        <w:rPr>
          <w:rFonts w:ascii="Arial" w:hAnsi="Arial" w:cs="Arial"/>
        </w:rPr>
        <w:t>The primary challenges in performing systematic, data-driven studies are identifying and acquiring access to relevant datasets.</w:t>
      </w:r>
    </w:p>
    <w:p w:rsidR="00447DB5" w:rsidRDefault="00447DB5" w:rsidP="00447DB5">
      <w:pPr>
        <w:pStyle w:val="ListParagraph"/>
        <w:numPr>
          <w:ilvl w:val="0"/>
          <w:numId w:val="31"/>
        </w:numPr>
        <w:tabs>
          <w:tab w:val="left" w:pos="360"/>
          <w:tab w:val="left" w:pos="450"/>
        </w:tabs>
        <w:spacing w:after="0" w:line="360" w:lineRule="auto"/>
        <w:rPr>
          <w:rFonts w:ascii="Arial" w:hAnsi="Arial" w:cs="Arial"/>
        </w:rPr>
      </w:pPr>
      <w:r w:rsidRPr="00447DB5">
        <w:rPr>
          <w:rFonts w:ascii="Arial" w:hAnsi="Arial" w:cs="Arial"/>
        </w:rPr>
        <w:lastRenderedPageBreak/>
        <w:t>Qualitative descriptions of the social processes underlying technology evolution and diffusion can now be validated wi</w:t>
      </w:r>
      <w:r>
        <w:rPr>
          <w:rFonts w:ascii="Arial" w:hAnsi="Arial" w:cs="Arial"/>
        </w:rPr>
        <w:t>th analysis of large datasets.</w:t>
      </w:r>
    </w:p>
    <w:p w:rsidR="00447DB5" w:rsidRPr="00447DB5" w:rsidRDefault="00447DB5" w:rsidP="00447DB5">
      <w:pPr>
        <w:pStyle w:val="ListParagraph"/>
        <w:numPr>
          <w:ilvl w:val="0"/>
          <w:numId w:val="31"/>
        </w:numPr>
        <w:tabs>
          <w:tab w:val="left" w:pos="360"/>
          <w:tab w:val="left" w:pos="45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47DB5">
        <w:rPr>
          <w:rFonts w:ascii="Arial" w:hAnsi="Arial" w:cs="Arial"/>
        </w:rPr>
        <w:t>he availability of California Solar Initiative</w:t>
      </w:r>
      <w:r w:rsidRPr="00BC5664">
        <w:rPr>
          <w:rStyle w:val="FootnoteReference"/>
          <w:rFonts w:ascii="Arial" w:hAnsi="Arial"/>
        </w:rPr>
        <w:footnoteReference w:id="4"/>
      </w:r>
      <w:r w:rsidRPr="00447DB5">
        <w:rPr>
          <w:rFonts w:ascii="Arial" w:hAnsi="Arial" w:cs="Arial"/>
        </w:rPr>
        <w:t xml:space="preserve"> datasets has enabled researchers to study solar energy technology diffusion with unprecedented precision and granularity.</w:t>
      </w:r>
    </w:p>
    <w:p w:rsidR="007B1F38" w:rsidRPr="00447DB5" w:rsidRDefault="007621EB" w:rsidP="008E27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5664">
        <w:rPr>
          <w:rFonts w:ascii="Arial" w:hAnsi="Arial" w:cs="Arial"/>
        </w:rPr>
        <w:t>I</w:t>
      </w:r>
      <w:r w:rsidR="007B1F38" w:rsidRPr="00BC5664">
        <w:rPr>
          <w:rFonts w:ascii="Arial" w:hAnsi="Arial" w:cs="Arial"/>
        </w:rPr>
        <w:t xml:space="preserve">nterdisciplinary </w:t>
      </w:r>
      <w:r w:rsidRPr="00BC5664">
        <w:rPr>
          <w:rFonts w:ascii="Arial" w:hAnsi="Arial" w:cs="Arial"/>
        </w:rPr>
        <w:t>analysis</w:t>
      </w:r>
      <w:r w:rsidR="00BC5664" w:rsidRPr="00BC5664">
        <w:rPr>
          <w:rFonts w:ascii="Arial" w:hAnsi="Arial" w:cs="Arial"/>
        </w:rPr>
        <w:t>, including both traditional and computation social sciences,</w:t>
      </w:r>
      <w:r w:rsidRPr="00BC5664">
        <w:rPr>
          <w:rFonts w:ascii="Arial" w:hAnsi="Arial" w:cs="Arial"/>
        </w:rPr>
        <w:t xml:space="preserve"> is required to propose strategies for overcoming </w:t>
      </w:r>
      <w:r w:rsidR="007B1F38" w:rsidRPr="00BC5664">
        <w:rPr>
          <w:rFonts w:ascii="Arial" w:hAnsi="Arial" w:cs="Arial"/>
        </w:rPr>
        <w:t>market barriers related to large-scale solar deployment</w:t>
      </w:r>
      <w:r w:rsidRPr="00BC5664">
        <w:rPr>
          <w:rFonts w:ascii="Arial" w:hAnsi="Arial" w:cs="Arial"/>
        </w:rPr>
        <w:t>.</w:t>
      </w:r>
    </w:p>
    <w:p w:rsidR="001A2D85" w:rsidRPr="00BC5664" w:rsidRDefault="001A2D85" w:rsidP="00447DB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932D5" w:rsidRPr="00BC5664" w:rsidRDefault="004932D5" w:rsidP="008E27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BC5664">
        <w:rPr>
          <w:rFonts w:ascii="Arial" w:hAnsi="Arial" w:cs="Arial"/>
          <w:b/>
          <w:u w:val="single"/>
        </w:rPr>
        <w:t>Proposed Strategy</w:t>
      </w:r>
    </w:p>
    <w:p w:rsidR="004932D5" w:rsidRDefault="00CB49B0" w:rsidP="00D2677F">
      <w:pPr>
        <w:spacing w:after="0" w:line="360" w:lineRule="auto"/>
        <w:rPr>
          <w:rFonts w:ascii="Arial" w:hAnsi="Arial" w:cs="Arial"/>
        </w:rPr>
      </w:pPr>
      <w:r w:rsidRPr="00CB49B0">
        <w:rPr>
          <w:rFonts w:ascii="Arial" w:hAnsi="Arial" w:cs="Arial"/>
        </w:rPr>
        <w:t>To advance the public purpose of expanding the systemat</w:t>
      </w:r>
      <w:r>
        <w:rPr>
          <w:rFonts w:ascii="Arial" w:hAnsi="Arial" w:cs="Arial"/>
        </w:rPr>
        <w:t>ic</w:t>
      </w:r>
      <w:r w:rsidRPr="00CB49B0">
        <w:rPr>
          <w:rFonts w:ascii="Arial" w:hAnsi="Arial" w:cs="Arial"/>
        </w:rPr>
        <w:t xml:space="preserve"> study of these subjects, DOE is considering issuing a Funding Opportunity Announcement (FOA).  DOE anticipates providing approximately $3M per year for this FOA.  Possible topic areas for this FOA are listed below.  </w:t>
      </w:r>
    </w:p>
    <w:p w:rsidR="00D2677F" w:rsidRPr="00BC5664" w:rsidRDefault="00D2677F" w:rsidP="00D2677F">
      <w:pPr>
        <w:spacing w:after="0" w:line="360" w:lineRule="auto"/>
        <w:rPr>
          <w:rFonts w:ascii="Arial" w:hAnsi="Arial" w:cs="Arial"/>
        </w:rPr>
      </w:pPr>
    </w:p>
    <w:p w:rsidR="001D7F85" w:rsidRPr="00BC5664" w:rsidRDefault="005C5D3B" w:rsidP="001D7F85">
      <w:pPr>
        <w:spacing w:after="0" w:line="360" w:lineRule="auto"/>
        <w:rPr>
          <w:rFonts w:ascii="Arial" w:hAnsi="Arial" w:cs="Arial"/>
          <w:b/>
          <w:caps/>
        </w:rPr>
      </w:pPr>
      <w:r w:rsidRPr="00BC5664">
        <w:rPr>
          <w:rFonts w:ascii="Arial" w:hAnsi="Arial" w:cs="Arial"/>
          <w:b/>
          <w:caps/>
        </w:rPr>
        <w:t xml:space="preserve">1.) </w:t>
      </w:r>
      <w:r w:rsidR="001D7F85" w:rsidRPr="00BC5664">
        <w:rPr>
          <w:rFonts w:ascii="Arial" w:hAnsi="Arial" w:cs="Arial"/>
          <w:b/>
          <w:caps/>
        </w:rPr>
        <w:t>SunShot SEEDS Scholar-in-Residence / Visiting Scholar</w:t>
      </w:r>
    </w:p>
    <w:p w:rsidR="00C66E21" w:rsidRDefault="00197807" w:rsidP="008E2764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</w:rPr>
      </w:pPr>
      <w:r w:rsidRPr="00BC5664">
        <w:rPr>
          <w:rFonts w:ascii="Arial" w:hAnsi="Arial" w:cs="Arial"/>
        </w:rPr>
        <w:t>Through</w:t>
      </w:r>
      <w:r w:rsidR="006D1BB0" w:rsidRPr="00BC5664">
        <w:rPr>
          <w:rFonts w:ascii="Arial" w:hAnsi="Arial" w:cs="Arial"/>
        </w:rPr>
        <w:t xml:space="preserve"> </w:t>
      </w:r>
      <w:r w:rsidR="00CB49B0">
        <w:rPr>
          <w:rFonts w:ascii="Arial" w:hAnsi="Arial" w:cs="Arial"/>
        </w:rPr>
        <w:t>Topic 1</w:t>
      </w:r>
      <w:r w:rsidR="006D1BB0" w:rsidRPr="00BC5664">
        <w:rPr>
          <w:rFonts w:ascii="Arial" w:hAnsi="Arial" w:cs="Arial"/>
        </w:rPr>
        <w:t xml:space="preserve">, </w:t>
      </w:r>
      <w:r w:rsidR="001D7F85" w:rsidRPr="00BC5664">
        <w:rPr>
          <w:rFonts w:ascii="Arial" w:hAnsi="Arial" w:cs="Arial"/>
        </w:rPr>
        <w:t>DOE</w:t>
      </w:r>
      <w:r w:rsidR="00CB49B0">
        <w:rPr>
          <w:rFonts w:ascii="Arial" w:hAnsi="Arial" w:cs="Arial"/>
        </w:rPr>
        <w:t xml:space="preserve"> would</w:t>
      </w:r>
      <w:r w:rsidR="006D1BB0" w:rsidRPr="00BC5664">
        <w:rPr>
          <w:rFonts w:ascii="Arial" w:hAnsi="Arial" w:cs="Arial"/>
        </w:rPr>
        <w:t xml:space="preserve"> </w:t>
      </w:r>
      <w:r w:rsidR="00CB49B0">
        <w:rPr>
          <w:rFonts w:ascii="Arial" w:hAnsi="Arial" w:cs="Arial"/>
        </w:rPr>
        <w:t>facilitate</w:t>
      </w:r>
      <w:r w:rsidR="001D7F85" w:rsidRPr="00BC5664">
        <w:rPr>
          <w:rFonts w:ascii="Arial" w:hAnsi="Arial" w:cs="Arial"/>
        </w:rPr>
        <w:t xml:space="preserve"> a partnership between a researcher and a private company (such as a solar installer or manufacturer), a nonprofit organization (such as a </w:t>
      </w:r>
      <w:r w:rsidR="001D7F85" w:rsidRPr="007B6BC3">
        <w:rPr>
          <w:rFonts w:ascii="Arial" w:hAnsi="Arial" w:cs="Arial"/>
        </w:rPr>
        <w:t>Rooftop Solar Challenge</w:t>
      </w:r>
      <w:r w:rsidR="00C66E21" w:rsidRPr="007B6BC3">
        <w:rPr>
          <w:rStyle w:val="FootnoteReference"/>
          <w:rFonts w:ascii="Arial" w:hAnsi="Arial"/>
        </w:rPr>
        <w:footnoteReference w:id="5"/>
      </w:r>
      <w:r w:rsidR="001D7F85" w:rsidRPr="007B6BC3">
        <w:rPr>
          <w:rFonts w:ascii="Arial" w:hAnsi="Arial" w:cs="Arial"/>
        </w:rPr>
        <w:t xml:space="preserve"> awardee</w:t>
      </w:r>
      <w:r w:rsidR="001D7F85" w:rsidRPr="00BC5664">
        <w:rPr>
          <w:rFonts w:ascii="Arial" w:hAnsi="Arial" w:cs="Arial"/>
        </w:rPr>
        <w:t xml:space="preserve">), an electricity provider, or a local, state, or federal government agency.  The researcher </w:t>
      </w:r>
      <w:r w:rsidR="00CB49B0">
        <w:rPr>
          <w:rFonts w:ascii="Arial" w:hAnsi="Arial" w:cs="Arial"/>
        </w:rPr>
        <w:t>would have</w:t>
      </w:r>
      <w:r w:rsidR="001D7F85" w:rsidRPr="00BC5664">
        <w:rPr>
          <w:rFonts w:ascii="Arial" w:hAnsi="Arial" w:cs="Arial"/>
        </w:rPr>
        <w:t xml:space="preserve"> access to datasets </w:t>
      </w:r>
      <w:r w:rsidR="00CB49B0">
        <w:rPr>
          <w:rFonts w:ascii="Arial" w:hAnsi="Arial" w:cs="Arial"/>
        </w:rPr>
        <w:t>to</w:t>
      </w:r>
      <w:r w:rsidR="001D7F85" w:rsidRPr="00BC5664">
        <w:rPr>
          <w:rFonts w:ascii="Arial" w:hAnsi="Arial" w:cs="Arial"/>
        </w:rPr>
        <w:t xml:space="preserve"> aid in the development of </w:t>
      </w:r>
      <w:r w:rsidR="00CB49B0" w:rsidRPr="00CB49B0">
        <w:rPr>
          <w:rFonts w:ascii="Arial" w:hAnsi="Arial" w:cs="Arial"/>
        </w:rPr>
        <w:t xml:space="preserve">novel research tools </w:t>
      </w:r>
      <w:r w:rsidR="00CB49B0">
        <w:rPr>
          <w:rFonts w:ascii="Arial" w:hAnsi="Arial" w:cs="Arial"/>
        </w:rPr>
        <w:t>that advance</w:t>
      </w:r>
      <w:r w:rsidR="001D7F85" w:rsidRPr="00BC5664">
        <w:rPr>
          <w:rFonts w:ascii="Arial" w:hAnsi="Arial" w:cs="Arial"/>
        </w:rPr>
        <w:t xml:space="preserve"> </w:t>
      </w:r>
      <w:r w:rsidR="00097B54">
        <w:rPr>
          <w:rFonts w:ascii="Arial" w:hAnsi="Arial" w:cs="Arial"/>
        </w:rPr>
        <w:t xml:space="preserve">the general </w:t>
      </w:r>
      <w:r w:rsidR="001D7F85" w:rsidRPr="00BC5664">
        <w:rPr>
          <w:rFonts w:ascii="Arial" w:hAnsi="Arial" w:cs="Arial"/>
        </w:rPr>
        <w:t xml:space="preserve">understanding of technology evolution </w:t>
      </w:r>
      <w:r w:rsidR="00097B54">
        <w:rPr>
          <w:rFonts w:ascii="Arial" w:hAnsi="Arial" w:cs="Arial"/>
        </w:rPr>
        <w:t>or</w:t>
      </w:r>
      <w:r w:rsidR="001D7F85" w:rsidRPr="00BC5664">
        <w:rPr>
          <w:rFonts w:ascii="Arial" w:hAnsi="Arial" w:cs="Arial"/>
        </w:rPr>
        <w:t xml:space="preserve"> diffusion.  </w:t>
      </w:r>
      <w:r w:rsidR="00BC5664">
        <w:rPr>
          <w:rFonts w:ascii="Arial" w:hAnsi="Arial" w:cs="Arial"/>
        </w:rPr>
        <w:t>A</w:t>
      </w:r>
      <w:r w:rsidR="001D7F85" w:rsidRPr="00BC5664">
        <w:rPr>
          <w:rFonts w:ascii="Arial" w:hAnsi="Arial" w:cs="Arial"/>
        </w:rPr>
        <w:t xml:space="preserve">ggregated results, general insights, and methodology </w:t>
      </w:r>
      <w:r w:rsidR="006D1BB0" w:rsidRPr="00BC5664">
        <w:rPr>
          <w:rFonts w:ascii="Arial" w:hAnsi="Arial" w:cs="Arial"/>
        </w:rPr>
        <w:t xml:space="preserve">would be </w:t>
      </w:r>
      <w:r w:rsidR="001D7F85" w:rsidRPr="00BC5664">
        <w:rPr>
          <w:rFonts w:ascii="Arial" w:hAnsi="Arial" w:cs="Arial"/>
        </w:rPr>
        <w:t>published in peer-reviewed journals with open access.  The research</w:t>
      </w:r>
      <w:r w:rsidR="00973F3F" w:rsidRPr="00BC5664">
        <w:rPr>
          <w:rFonts w:ascii="Arial" w:hAnsi="Arial" w:cs="Arial"/>
        </w:rPr>
        <w:t>er</w:t>
      </w:r>
      <w:r w:rsidR="006D1BB0" w:rsidRPr="00BC5664">
        <w:rPr>
          <w:rFonts w:ascii="Arial" w:hAnsi="Arial" w:cs="Arial"/>
        </w:rPr>
        <w:t xml:space="preserve"> </w:t>
      </w:r>
      <w:r w:rsidR="00BC5664">
        <w:rPr>
          <w:rFonts w:ascii="Arial" w:hAnsi="Arial" w:cs="Arial"/>
        </w:rPr>
        <w:t>w</w:t>
      </w:r>
      <w:r w:rsidR="006D1BB0" w:rsidRPr="00BC5664">
        <w:rPr>
          <w:rFonts w:ascii="Arial" w:hAnsi="Arial" w:cs="Arial"/>
        </w:rPr>
        <w:t>ould make</w:t>
      </w:r>
      <w:r w:rsidR="001D7F85" w:rsidRPr="00BC5664">
        <w:rPr>
          <w:rFonts w:ascii="Arial" w:hAnsi="Arial" w:cs="Arial"/>
        </w:rPr>
        <w:t xml:space="preserve"> </w:t>
      </w:r>
      <w:r w:rsidR="007B6BC3">
        <w:rPr>
          <w:rFonts w:ascii="Arial" w:hAnsi="Arial" w:cs="Arial"/>
        </w:rPr>
        <w:t xml:space="preserve">specific </w:t>
      </w:r>
      <w:r w:rsidR="001D7F85" w:rsidRPr="00BC5664">
        <w:rPr>
          <w:rFonts w:ascii="Arial" w:hAnsi="Arial" w:cs="Arial"/>
        </w:rPr>
        <w:t>strategy recommendations</w:t>
      </w:r>
      <w:r w:rsidR="00BC5664">
        <w:rPr>
          <w:rFonts w:ascii="Arial" w:hAnsi="Arial" w:cs="Arial"/>
        </w:rPr>
        <w:t xml:space="preserve"> </w:t>
      </w:r>
      <w:r w:rsidR="007B6BC3">
        <w:rPr>
          <w:rFonts w:ascii="Arial" w:hAnsi="Arial" w:cs="Arial"/>
        </w:rPr>
        <w:t xml:space="preserve">targeted at transforming the </w:t>
      </w:r>
      <w:r w:rsidR="00BC5664" w:rsidRPr="007B6BC3">
        <w:rPr>
          <w:rFonts w:ascii="Arial" w:hAnsi="Arial" w:cs="Arial"/>
        </w:rPr>
        <w:t>host institution</w:t>
      </w:r>
      <w:r w:rsidR="007B6BC3" w:rsidRPr="007B6BC3">
        <w:rPr>
          <w:rFonts w:ascii="Arial" w:hAnsi="Arial" w:cs="Arial"/>
        </w:rPr>
        <w:t>’s practices</w:t>
      </w:r>
      <w:r w:rsidR="001D7F85" w:rsidRPr="007B6BC3">
        <w:rPr>
          <w:rFonts w:ascii="Arial" w:hAnsi="Arial" w:cs="Arial"/>
        </w:rPr>
        <w:t>.</w:t>
      </w:r>
      <w:r w:rsidR="00ED1E87" w:rsidRPr="007B6BC3">
        <w:rPr>
          <w:rFonts w:ascii="Arial" w:hAnsi="Arial" w:cs="Arial"/>
        </w:rPr>
        <w:t xml:space="preserve">  F</w:t>
      </w:r>
      <w:r w:rsidR="00ED1E87" w:rsidRPr="00BC5664">
        <w:rPr>
          <w:rFonts w:ascii="Arial" w:hAnsi="Arial" w:cs="Arial"/>
        </w:rPr>
        <w:t xml:space="preserve">or longer-term projects, the scholar </w:t>
      </w:r>
      <w:r w:rsidR="00097B54">
        <w:rPr>
          <w:rFonts w:ascii="Arial" w:hAnsi="Arial" w:cs="Arial"/>
        </w:rPr>
        <w:t>would</w:t>
      </w:r>
      <w:r w:rsidR="00ED1E87" w:rsidRPr="00BC5664">
        <w:rPr>
          <w:rFonts w:ascii="Arial" w:hAnsi="Arial" w:cs="Arial"/>
        </w:rPr>
        <w:t xml:space="preserve"> appl</w:t>
      </w:r>
      <w:r w:rsidR="00097B54">
        <w:rPr>
          <w:rFonts w:ascii="Arial" w:hAnsi="Arial" w:cs="Arial"/>
        </w:rPr>
        <w:t>y</w:t>
      </w:r>
      <w:r w:rsidR="00ED1E87" w:rsidRPr="00BC5664">
        <w:rPr>
          <w:rFonts w:ascii="Arial" w:hAnsi="Arial" w:cs="Arial"/>
        </w:rPr>
        <w:t xml:space="preserve"> research </w:t>
      </w:r>
      <w:r w:rsidR="00097B54">
        <w:rPr>
          <w:rFonts w:ascii="Arial" w:hAnsi="Arial" w:cs="Arial"/>
        </w:rPr>
        <w:t xml:space="preserve">results to </w:t>
      </w:r>
      <w:r w:rsidR="00ED1E87" w:rsidRPr="00BC5664">
        <w:rPr>
          <w:rFonts w:ascii="Arial" w:hAnsi="Arial" w:cs="Arial"/>
        </w:rPr>
        <w:t xml:space="preserve">develop </w:t>
      </w:r>
      <w:r w:rsidR="00097B54">
        <w:rPr>
          <w:rFonts w:ascii="Arial" w:hAnsi="Arial" w:cs="Arial"/>
        </w:rPr>
        <w:t xml:space="preserve">and implement </w:t>
      </w:r>
      <w:r w:rsidR="00ED1E87" w:rsidRPr="00BC5664">
        <w:rPr>
          <w:rFonts w:ascii="Arial" w:hAnsi="Arial" w:cs="Arial"/>
        </w:rPr>
        <w:t xml:space="preserve">a </w:t>
      </w:r>
      <w:r w:rsidR="00BC5664" w:rsidRPr="00BC5664">
        <w:rPr>
          <w:rFonts w:ascii="Arial" w:hAnsi="Arial" w:cs="Arial"/>
        </w:rPr>
        <w:t>pilot</w:t>
      </w:r>
      <w:r w:rsidR="00097B54">
        <w:rPr>
          <w:rFonts w:ascii="Arial" w:hAnsi="Arial" w:cs="Arial"/>
        </w:rPr>
        <w:t xml:space="preserve"> experiment</w:t>
      </w:r>
      <w:r w:rsidR="00EB7A40">
        <w:rPr>
          <w:rFonts w:ascii="Arial" w:hAnsi="Arial" w:cs="Arial"/>
        </w:rPr>
        <w:t xml:space="preserve"> for accelerating solar technology evolution or diffusion</w:t>
      </w:r>
      <w:r w:rsidR="00ED1E87" w:rsidRPr="00BC5664">
        <w:rPr>
          <w:rFonts w:ascii="Arial" w:hAnsi="Arial" w:cs="Arial"/>
        </w:rPr>
        <w:t xml:space="preserve">. </w:t>
      </w:r>
    </w:p>
    <w:p w:rsidR="00903D5C" w:rsidRPr="00CD175B" w:rsidRDefault="00903D5C" w:rsidP="008E2764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  <w:i/>
          <w:sz w:val="10"/>
        </w:rPr>
      </w:pPr>
    </w:p>
    <w:p w:rsidR="008340BF" w:rsidRPr="00BC5664" w:rsidRDefault="00C66E21" w:rsidP="00D35DA9">
      <w:pPr>
        <w:spacing w:after="0" w:line="240" w:lineRule="auto"/>
        <w:ind w:left="360" w:firstLine="360"/>
        <w:rPr>
          <w:rFonts w:ascii="Arial" w:hAnsi="Arial" w:cs="Arial"/>
          <w:i/>
        </w:rPr>
      </w:pPr>
      <w:r w:rsidRPr="00BC5664">
        <w:rPr>
          <w:rFonts w:ascii="Arial" w:hAnsi="Arial" w:cs="Arial"/>
          <w:i/>
          <w:u w:val="single"/>
        </w:rPr>
        <w:t xml:space="preserve">Potential FOA </w:t>
      </w:r>
      <w:r w:rsidR="008340BF" w:rsidRPr="00BC5664">
        <w:rPr>
          <w:rFonts w:ascii="Arial" w:hAnsi="Arial" w:cs="Arial"/>
          <w:i/>
          <w:u w:val="single"/>
        </w:rPr>
        <w:t>funding</w:t>
      </w:r>
      <w:r w:rsidR="008340BF" w:rsidRPr="00BC5664">
        <w:rPr>
          <w:rFonts w:ascii="Arial" w:hAnsi="Arial" w:cs="Arial"/>
          <w:i/>
        </w:rPr>
        <w:t xml:space="preserve">: </w:t>
      </w:r>
      <w:r w:rsidR="006D1BB0" w:rsidRPr="00BC5664">
        <w:rPr>
          <w:rFonts w:ascii="Arial" w:hAnsi="Arial" w:cs="Arial"/>
          <w:i/>
        </w:rPr>
        <w:t>Up</w:t>
      </w:r>
      <w:r w:rsidR="0070016B" w:rsidRPr="00BC5664">
        <w:rPr>
          <w:rFonts w:ascii="Arial" w:hAnsi="Arial" w:cs="Arial"/>
          <w:i/>
        </w:rPr>
        <w:t xml:space="preserve"> to </w:t>
      </w:r>
      <w:r w:rsidRPr="00BC5664">
        <w:rPr>
          <w:rFonts w:ascii="Arial" w:hAnsi="Arial" w:cs="Arial"/>
          <w:i/>
        </w:rPr>
        <w:t>$</w:t>
      </w:r>
      <w:r w:rsidR="0070016B" w:rsidRPr="00BC5664">
        <w:rPr>
          <w:rFonts w:ascii="Arial" w:hAnsi="Arial" w:cs="Arial"/>
          <w:i/>
        </w:rPr>
        <w:t>150</w:t>
      </w:r>
      <w:r w:rsidR="00CB49B0">
        <w:rPr>
          <w:rFonts w:ascii="Arial" w:hAnsi="Arial" w:cs="Arial"/>
          <w:i/>
        </w:rPr>
        <w:t>,000</w:t>
      </w:r>
      <w:r w:rsidR="006D1BB0" w:rsidRPr="00BC5664">
        <w:rPr>
          <w:rFonts w:ascii="Arial" w:hAnsi="Arial" w:cs="Arial"/>
          <w:i/>
        </w:rPr>
        <w:t>/year</w:t>
      </w:r>
      <w:r w:rsidRPr="00BC5664">
        <w:rPr>
          <w:rFonts w:ascii="Arial" w:hAnsi="Arial" w:cs="Arial"/>
          <w:i/>
        </w:rPr>
        <w:t xml:space="preserve"> per award</w:t>
      </w:r>
      <w:r w:rsidR="00197807" w:rsidRPr="00BC5664">
        <w:rPr>
          <w:rFonts w:ascii="Arial" w:hAnsi="Arial" w:cs="Arial"/>
          <w:i/>
        </w:rPr>
        <w:t>ee</w:t>
      </w:r>
      <w:r w:rsidR="008340BF" w:rsidRPr="00BC5664">
        <w:rPr>
          <w:rFonts w:ascii="Arial" w:hAnsi="Arial" w:cs="Arial"/>
          <w:i/>
        </w:rPr>
        <w:t>;</w:t>
      </w:r>
    </w:p>
    <w:p w:rsidR="00C66E21" w:rsidRPr="00BC5664" w:rsidRDefault="00C66E21" w:rsidP="008E2764">
      <w:pPr>
        <w:spacing w:after="0" w:line="240" w:lineRule="auto"/>
        <w:ind w:left="360" w:firstLine="360"/>
        <w:rPr>
          <w:rFonts w:ascii="Arial" w:hAnsi="Arial" w:cs="Arial"/>
          <w:i/>
        </w:rPr>
      </w:pPr>
      <w:r w:rsidRPr="00BC5664">
        <w:rPr>
          <w:rFonts w:ascii="Arial" w:hAnsi="Arial" w:cs="Arial"/>
          <w:i/>
        </w:rPr>
        <w:t>Anticipated Period of Award:</w:t>
      </w:r>
      <w:r w:rsidR="008340BF" w:rsidRPr="00BC5664">
        <w:rPr>
          <w:rFonts w:ascii="Arial" w:hAnsi="Arial" w:cs="Arial"/>
          <w:i/>
        </w:rPr>
        <w:t xml:space="preserve"> </w:t>
      </w:r>
      <w:r w:rsidR="0070016B" w:rsidRPr="00BC5664">
        <w:rPr>
          <w:rFonts w:ascii="Arial" w:hAnsi="Arial" w:cs="Arial"/>
          <w:i/>
        </w:rPr>
        <w:t>1 to 3</w:t>
      </w:r>
      <w:r w:rsidRPr="00BC5664">
        <w:rPr>
          <w:rFonts w:ascii="Arial" w:hAnsi="Arial" w:cs="Arial"/>
          <w:i/>
        </w:rPr>
        <w:t xml:space="preserve"> year</w:t>
      </w:r>
      <w:r w:rsidR="0070016B" w:rsidRPr="00BC5664">
        <w:rPr>
          <w:rFonts w:ascii="Arial" w:hAnsi="Arial" w:cs="Arial"/>
          <w:i/>
        </w:rPr>
        <w:t>s</w:t>
      </w:r>
      <w:r w:rsidR="008340BF" w:rsidRPr="00BC5664">
        <w:rPr>
          <w:rFonts w:ascii="Arial" w:hAnsi="Arial" w:cs="Arial"/>
          <w:i/>
        </w:rPr>
        <w:t>;</w:t>
      </w:r>
      <w:r w:rsidRPr="00BC5664">
        <w:rPr>
          <w:rFonts w:ascii="Arial" w:hAnsi="Arial" w:cs="Arial"/>
          <w:i/>
        </w:rPr>
        <w:t xml:space="preserve"> Anticipated Number of Awards: </w:t>
      </w:r>
      <w:r w:rsidR="00A8475C">
        <w:rPr>
          <w:rFonts w:ascii="Arial" w:hAnsi="Arial" w:cs="Arial"/>
          <w:i/>
        </w:rPr>
        <w:t>3</w:t>
      </w:r>
    </w:p>
    <w:p w:rsidR="00C66E21" w:rsidRPr="00BC5664" w:rsidRDefault="00C66E21" w:rsidP="00C66E21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</w:rPr>
      </w:pPr>
    </w:p>
    <w:p w:rsidR="001D7F85" w:rsidRPr="00BC5664" w:rsidRDefault="005C5D3B" w:rsidP="001D7F85">
      <w:pPr>
        <w:spacing w:after="0" w:line="360" w:lineRule="auto"/>
        <w:rPr>
          <w:rFonts w:ascii="Arial" w:hAnsi="Arial" w:cs="Arial"/>
          <w:b/>
          <w:caps/>
        </w:rPr>
      </w:pPr>
      <w:r w:rsidRPr="00BC5664">
        <w:rPr>
          <w:rFonts w:ascii="Arial" w:hAnsi="Arial" w:cs="Arial"/>
          <w:b/>
          <w:caps/>
        </w:rPr>
        <w:t xml:space="preserve">2.) </w:t>
      </w:r>
      <w:r w:rsidR="001D7F85" w:rsidRPr="00BC5664">
        <w:rPr>
          <w:rFonts w:ascii="Arial" w:hAnsi="Arial" w:cs="Arial"/>
          <w:b/>
          <w:caps/>
        </w:rPr>
        <w:t>SunShot SEEDS Research Team</w:t>
      </w:r>
    </w:p>
    <w:p w:rsidR="00C66E21" w:rsidRDefault="00097B54" w:rsidP="008E2764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Under Topic 2, a</w:t>
      </w:r>
      <w:r w:rsidR="001D7F85" w:rsidRPr="00BC5664">
        <w:rPr>
          <w:rFonts w:ascii="Arial" w:hAnsi="Arial" w:cs="Arial"/>
        </w:rPr>
        <w:t xml:space="preserve">n interdisciplinary team of researchers </w:t>
      </w:r>
      <w:r>
        <w:rPr>
          <w:rFonts w:ascii="Arial" w:hAnsi="Arial" w:cs="Arial"/>
        </w:rPr>
        <w:t xml:space="preserve">would </w:t>
      </w:r>
      <w:r w:rsidR="001D7F85" w:rsidRPr="00BC5664">
        <w:rPr>
          <w:rFonts w:ascii="Arial" w:hAnsi="Arial" w:cs="Arial"/>
        </w:rPr>
        <w:t xml:space="preserve">formulate an analytical, a numerical, </w:t>
      </w:r>
      <w:r w:rsidR="00BC5664">
        <w:rPr>
          <w:rFonts w:ascii="Arial" w:hAnsi="Arial" w:cs="Arial"/>
        </w:rPr>
        <w:t>and</w:t>
      </w:r>
      <w:r w:rsidR="001D7F85" w:rsidRPr="00BC5664">
        <w:rPr>
          <w:rFonts w:ascii="Arial" w:hAnsi="Arial" w:cs="Arial"/>
        </w:rPr>
        <w:t xml:space="preserve"> a conceptual framework for studying </w:t>
      </w:r>
      <w:r>
        <w:rPr>
          <w:rFonts w:ascii="Arial" w:hAnsi="Arial" w:cs="Arial"/>
        </w:rPr>
        <w:t xml:space="preserve">solar </w:t>
      </w:r>
      <w:r w:rsidR="001D7F85" w:rsidRPr="00BC5664">
        <w:rPr>
          <w:rFonts w:ascii="Arial" w:hAnsi="Arial" w:cs="Arial"/>
        </w:rPr>
        <w:t>technological progress or adoption patterns.  The team could include, for example, physical scientists, computer scientists, social scientists, policy experts</w:t>
      </w:r>
      <w:r w:rsidR="000F4EF5" w:rsidRPr="00BC5664">
        <w:rPr>
          <w:rFonts w:ascii="Arial" w:hAnsi="Arial" w:cs="Arial"/>
        </w:rPr>
        <w:t>, and solar energy practitioners</w:t>
      </w:r>
      <w:r w:rsidR="001D7F85" w:rsidRPr="00BC5664">
        <w:rPr>
          <w:rFonts w:ascii="Arial" w:hAnsi="Arial" w:cs="Arial"/>
        </w:rPr>
        <w:t xml:space="preserve">.  </w:t>
      </w:r>
      <w:r w:rsidR="00EB7A40">
        <w:rPr>
          <w:rFonts w:ascii="Arial" w:hAnsi="Arial" w:cs="Arial"/>
        </w:rPr>
        <w:t>During the first year, t</w:t>
      </w:r>
      <w:r w:rsidR="001D7F85" w:rsidRPr="00BC5664">
        <w:rPr>
          <w:rFonts w:ascii="Arial" w:hAnsi="Arial" w:cs="Arial"/>
        </w:rPr>
        <w:t xml:space="preserve">he emphasis </w:t>
      </w:r>
      <w:r>
        <w:rPr>
          <w:rFonts w:ascii="Arial" w:hAnsi="Arial" w:cs="Arial"/>
        </w:rPr>
        <w:t>would be</w:t>
      </w:r>
      <w:r w:rsidR="001D7F85" w:rsidRPr="00BC5664">
        <w:rPr>
          <w:rFonts w:ascii="Arial" w:hAnsi="Arial" w:cs="Arial"/>
        </w:rPr>
        <w:t xml:space="preserve"> on framing questions and defining practical solution pathways pertaining to social, behavioral, and economic barriers </w:t>
      </w:r>
      <w:r>
        <w:rPr>
          <w:rFonts w:ascii="Arial" w:hAnsi="Arial" w:cs="Arial"/>
        </w:rPr>
        <w:t xml:space="preserve">to achieving the SunShot goals </w:t>
      </w:r>
      <w:r w:rsidR="001D7F85" w:rsidRPr="00BC5664">
        <w:rPr>
          <w:rFonts w:ascii="Arial" w:hAnsi="Arial" w:cs="Arial"/>
        </w:rPr>
        <w:t xml:space="preserve">based on tractable, explanatory, </w:t>
      </w:r>
      <w:r w:rsidR="000E47E5" w:rsidRPr="00BC5664">
        <w:rPr>
          <w:rFonts w:ascii="Arial" w:hAnsi="Arial" w:cs="Arial"/>
        </w:rPr>
        <w:t xml:space="preserve">and </w:t>
      </w:r>
      <w:r w:rsidR="001D7F85" w:rsidRPr="00BC5664">
        <w:rPr>
          <w:rFonts w:ascii="Arial" w:hAnsi="Arial" w:cs="Arial"/>
        </w:rPr>
        <w:t xml:space="preserve">data-driven </w:t>
      </w:r>
      <w:r w:rsidR="001D7F85" w:rsidRPr="00BC5664">
        <w:rPr>
          <w:rFonts w:ascii="Arial" w:hAnsi="Arial" w:cs="Arial"/>
        </w:rPr>
        <w:lastRenderedPageBreak/>
        <w:t>investigation</w:t>
      </w:r>
      <w:r w:rsidR="000E47E5" w:rsidRPr="00BC5664">
        <w:rPr>
          <w:rFonts w:ascii="Arial" w:hAnsi="Arial" w:cs="Arial"/>
        </w:rPr>
        <w:t>s</w:t>
      </w:r>
      <w:r w:rsidR="001D7F85" w:rsidRPr="00BC5664">
        <w:rPr>
          <w:rFonts w:ascii="Arial" w:hAnsi="Arial" w:cs="Arial"/>
        </w:rPr>
        <w:t>.  The research resul</w:t>
      </w:r>
      <w:r w:rsidR="003F0715" w:rsidRPr="00BC5664">
        <w:rPr>
          <w:rFonts w:ascii="Arial" w:hAnsi="Arial" w:cs="Arial"/>
        </w:rPr>
        <w:t xml:space="preserve">ts </w:t>
      </w:r>
      <w:r>
        <w:rPr>
          <w:rFonts w:ascii="Arial" w:hAnsi="Arial" w:cs="Arial"/>
        </w:rPr>
        <w:t>w</w:t>
      </w:r>
      <w:r w:rsidR="00197807" w:rsidRPr="00BC5664">
        <w:rPr>
          <w:rFonts w:ascii="Arial" w:hAnsi="Arial" w:cs="Arial"/>
        </w:rPr>
        <w:t xml:space="preserve">ould </w:t>
      </w:r>
      <w:r w:rsidR="000E47E5" w:rsidRPr="00BC5664">
        <w:rPr>
          <w:rFonts w:ascii="Arial" w:hAnsi="Arial" w:cs="Arial"/>
        </w:rPr>
        <w:t xml:space="preserve">be </w:t>
      </w:r>
      <w:r w:rsidR="003F0715" w:rsidRPr="00BC5664">
        <w:rPr>
          <w:rFonts w:ascii="Arial" w:hAnsi="Arial" w:cs="Arial"/>
        </w:rPr>
        <w:t xml:space="preserve">specific recommendations </w:t>
      </w:r>
      <w:r w:rsidR="001D7F85" w:rsidRPr="00BC566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pilot</w:t>
      </w:r>
      <w:r w:rsidR="001D7F85" w:rsidRPr="00BC5664">
        <w:rPr>
          <w:rFonts w:ascii="Arial" w:hAnsi="Arial" w:cs="Arial"/>
        </w:rPr>
        <w:t xml:space="preserve"> experiments based on sound quantitative evidence.</w:t>
      </w:r>
      <w:r w:rsidR="00B947D3" w:rsidRPr="00BC5664">
        <w:rPr>
          <w:rFonts w:ascii="Arial" w:hAnsi="Arial" w:cs="Arial"/>
        </w:rPr>
        <w:t xml:space="preserve">  During the second year, the project </w:t>
      </w:r>
      <w:r w:rsidR="00EB7A40">
        <w:rPr>
          <w:rFonts w:ascii="Arial" w:hAnsi="Arial" w:cs="Arial"/>
        </w:rPr>
        <w:t>w</w:t>
      </w:r>
      <w:r>
        <w:rPr>
          <w:rFonts w:ascii="Arial" w:hAnsi="Arial" w:cs="Arial"/>
        </w:rPr>
        <w:t>ould</w:t>
      </w:r>
      <w:r w:rsidR="00B947D3" w:rsidRPr="00BC5664">
        <w:rPr>
          <w:rFonts w:ascii="Arial" w:hAnsi="Arial" w:cs="Arial"/>
        </w:rPr>
        <w:t xml:space="preserve"> transition </w:t>
      </w:r>
      <w:r w:rsidR="00EB7A40">
        <w:rPr>
          <w:rFonts w:ascii="Arial" w:hAnsi="Arial" w:cs="Arial"/>
        </w:rPr>
        <w:t>to the design of</w:t>
      </w:r>
      <w:r w:rsidR="00B947D3" w:rsidRPr="00BC5664">
        <w:rPr>
          <w:rFonts w:ascii="Arial" w:hAnsi="Arial" w:cs="Arial"/>
        </w:rPr>
        <w:t xml:space="preserve"> pilot program</w:t>
      </w:r>
      <w:r w:rsidR="00EB7A40">
        <w:rPr>
          <w:rFonts w:ascii="Arial" w:hAnsi="Arial" w:cs="Arial"/>
        </w:rPr>
        <w:t>s</w:t>
      </w:r>
      <w:r w:rsidR="00B947D3" w:rsidRPr="00BC5664">
        <w:rPr>
          <w:rFonts w:ascii="Arial" w:hAnsi="Arial" w:cs="Arial"/>
        </w:rPr>
        <w:t xml:space="preserve"> </w:t>
      </w:r>
      <w:r w:rsidR="001E24E0">
        <w:rPr>
          <w:rFonts w:ascii="Arial" w:hAnsi="Arial" w:cs="Arial"/>
        </w:rPr>
        <w:t>for accelerating solar technology evolution or diffusion</w:t>
      </w:r>
      <w:r w:rsidR="001E24E0" w:rsidRPr="00BC5664">
        <w:rPr>
          <w:rFonts w:ascii="Arial" w:hAnsi="Arial" w:cs="Arial"/>
        </w:rPr>
        <w:t xml:space="preserve"> </w:t>
      </w:r>
      <w:r w:rsidR="00B947D3" w:rsidRPr="00BC5664">
        <w:rPr>
          <w:rFonts w:ascii="Arial" w:hAnsi="Arial" w:cs="Arial"/>
        </w:rPr>
        <w:t>(working with partner organization</w:t>
      </w:r>
      <w:r w:rsidR="00EB7A40">
        <w:rPr>
          <w:rFonts w:ascii="Arial" w:hAnsi="Arial" w:cs="Arial"/>
        </w:rPr>
        <w:t>s</w:t>
      </w:r>
      <w:r w:rsidR="00B947D3" w:rsidRPr="00BC5664">
        <w:rPr>
          <w:rFonts w:ascii="Arial" w:hAnsi="Arial" w:cs="Arial"/>
        </w:rPr>
        <w:t xml:space="preserve">).  During the third year, the pilot </w:t>
      </w:r>
      <w:r w:rsidR="000E47E5" w:rsidRPr="00BC5664">
        <w:rPr>
          <w:rFonts w:ascii="Arial" w:hAnsi="Arial" w:cs="Arial"/>
        </w:rPr>
        <w:t xml:space="preserve">program </w:t>
      </w:r>
      <w:r w:rsidR="00EB7A40">
        <w:rPr>
          <w:rFonts w:ascii="Arial" w:hAnsi="Arial" w:cs="Arial"/>
        </w:rPr>
        <w:t>would</w:t>
      </w:r>
      <w:r w:rsidR="00B947D3" w:rsidRPr="00BC5664">
        <w:rPr>
          <w:rFonts w:ascii="Arial" w:hAnsi="Arial" w:cs="Arial"/>
        </w:rPr>
        <w:t xml:space="preserve"> be executed and analyzed</w:t>
      </w:r>
      <w:r w:rsidR="00EB7A40">
        <w:rPr>
          <w:rFonts w:ascii="Arial" w:hAnsi="Arial" w:cs="Arial"/>
        </w:rPr>
        <w:t xml:space="preserve"> by the Research Team for its efficacy</w:t>
      </w:r>
      <w:r w:rsidR="00B947D3" w:rsidRPr="00BC5664">
        <w:rPr>
          <w:rFonts w:ascii="Arial" w:hAnsi="Arial" w:cs="Arial"/>
        </w:rPr>
        <w:t>.</w:t>
      </w:r>
    </w:p>
    <w:p w:rsidR="00903D5C" w:rsidRPr="00CD175B" w:rsidRDefault="00903D5C" w:rsidP="008E2764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  <w:i/>
          <w:sz w:val="10"/>
        </w:rPr>
      </w:pPr>
    </w:p>
    <w:p w:rsidR="008340BF" w:rsidRPr="00BC5664" w:rsidRDefault="00C66E21" w:rsidP="00D35DA9">
      <w:pPr>
        <w:spacing w:after="0" w:line="240" w:lineRule="auto"/>
        <w:ind w:left="360" w:firstLine="360"/>
        <w:rPr>
          <w:rFonts w:ascii="Arial" w:hAnsi="Arial" w:cs="Arial"/>
          <w:i/>
        </w:rPr>
      </w:pPr>
      <w:r w:rsidRPr="00BC5664">
        <w:rPr>
          <w:rFonts w:ascii="Arial" w:hAnsi="Arial" w:cs="Arial"/>
          <w:i/>
          <w:u w:val="single"/>
        </w:rPr>
        <w:t xml:space="preserve">Potential FOA </w:t>
      </w:r>
      <w:r w:rsidR="008340BF" w:rsidRPr="00BC5664">
        <w:rPr>
          <w:rFonts w:ascii="Arial" w:hAnsi="Arial" w:cs="Arial"/>
          <w:i/>
          <w:u w:val="single"/>
        </w:rPr>
        <w:t>funding</w:t>
      </w:r>
      <w:r w:rsidRPr="00BC5664">
        <w:rPr>
          <w:rFonts w:ascii="Arial" w:hAnsi="Arial" w:cs="Arial"/>
          <w:i/>
        </w:rPr>
        <w:t>:</w:t>
      </w:r>
      <w:r w:rsidR="008340BF" w:rsidRPr="00BC5664">
        <w:rPr>
          <w:rFonts w:ascii="Arial" w:hAnsi="Arial" w:cs="Arial"/>
          <w:i/>
        </w:rPr>
        <w:t xml:space="preserve"> </w:t>
      </w:r>
      <w:r w:rsidR="000E47E5" w:rsidRPr="00BC5664">
        <w:rPr>
          <w:rFonts w:ascii="Arial" w:hAnsi="Arial" w:cs="Arial"/>
          <w:i/>
        </w:rPr>
        <w:t>U</w:t>
      </w:r>
      <w:r w:rsidR="00680EAE" w:rsidRPr="00BC5664">
        <w:rPr>
          <w:rFonts w:ascii="Arial" w:hAnsi="Arial" w:cs="Arial"/>
          <w:i/>
        </w:rPr>
        <w:t xml:space="preserve">p to </w:t>
      </w:r>
      <w:r w:rsidR="00CB49B0">
        <w:rPr>
          <w:rFonts w:ascii="Arial" w:hAnsi="Arial" w:cs="Arial"/>
          <w:i/>
        </w:rPr>
        <w:t>$750,000</w:t>
      </w:r>
      <w:r w:rsidR="000E47E5" w:rsidRPr="00BC5664">
        <w:rPr>
          <w:rFonts w:ascii="Arial" w:hAnsi="Arial" w:cs="Arial"/>
          <w:i/>
        </w:rPr>
        <w:t>/year</w:t>
      </w:r>
      <w:r w:rsidRPr="00BC5664">
        <w:rPr>
          <w:rFonts w:ascii="Arial" w:hAnsi="Arial" w:cs="Arial"/>
          <w:i/>
        </w:rPr>
        <w:t xml:space="preserve"> per </w:t>
      </w:r>
      <w:r w:rsidR="000E47E5" w:rsidRPr="00BC5664">
        <w:rPr>
          <w:rFonts w:ascii="Arial" w:hAnsi="Arial" w:cs="Arial"/>
          <w:i/>
        </w:rPr>
        <w:t>team</w:t>
      </w:r>
      <w:r w:rsidR="0070016B" w:rsidRPr="00BC5664">
        <w:rPr>
          <w:rFonts w:ascii="Arial" w:hAnsi="Arial" w:cs="Arial"/>
          <w:i/>
        </w:rPr>
        <w:t>;</w:t>
      </w:r>
    </w:p>
    <w:p w:rsidR="00C66E21" w:rsidRPr="00BC5664" w:rsidRDefault="0070016B" w:rsidP="008E2764">
      <w:pPr>
        <w:spacing w:after="0" w:line="240" w:lineRule="auto"/>
        <w:ind w:left="360" w:firstLine="360"/>
        <w:rPr>
          <w:rFonts w:ascii="Arial" w:hAnsi="Arial" w:cs="Arial"/>
          <w:i/>
        </w:rPr>
      </w:pPr>
      <w:r w:rsidRPr="00BC5664">
        <w:rPr>
          <w:rFonts w:ascii="Arial" w:hAnsi="Arial" w:cs="Arial"/>
          <w:i/>
        </w:rPr>
        <w:t>Anticipated Period of Award:</w:t>
      </w:r>
      <w:r w:rsidR="008340BF" w:rsidRPr="00BC5664">
        <w:rPr>
          <w:rFonts w:ascii="Arial" w:hAnsi="Arial" w:cs="Arial"/>
          <w:i/>
        </w:rPr>
        <w:t xml:space="preserve"> </w:t>
      </w:r>
      <w:r w:rsidR="003F0715" w:rsidRPr="00BC5664">
        <w:rPr>
          <w:rFonts w:ascii="Arial" w:hAnsi="Arial" w:cs="Arial"/>
          <w:i/>
        </w:rPr>
        <w:t>3</w:t>
      </w:r>
      <w:r w:rsidR="00C66E21" w:rsidRPr="00BC5664">
        <w:rPr>
          <w:rFonts w:ascii="Arial" w:hAnsi="Arial" w:cs="Arial"/>
          <w:i/>
        </w:rPr>
        <w:t xml:space="preserve"> year</w:t>
      </w:r>
      <w:r w:rsidR="003F0715" w:rsidRPr="00BC5664">
        <w:rPr>
          <w:rFonts w:ascii="Arial" w:hAnsi="Arial" w:cs="Arial"/>
          <w:i/>
        </w:rPr>
        <w:t>s</w:t>
      </w:r>
      <w:r w:rsidR="008340BF" w:rsidRPr="00BC5664">
        <w:rPr>
          <w:rFonts w:ascii="Arial" w:hAnsi="Arial" w:cs="Arial"/>
          <w:i/>
        </w:rPr>
        <w:t xml:space="preserve">; </w:t>
      </w:r>
      <w:r w:rsidR="00C66E21" w:rsidRPr="00BC5664">
        <w:rPr>
          <w:rFonts w:ascii="Arial" w:hAnsi="Arial" w:cs="Arial"/>
          <w:i/>
        </w:rPr>
        <w:t>Anticipated Number of Awards: 2</w:t>
      </w:r>
    </w:p>
    <w:p w:rsidR="00C66E21" w:rsidRDefault="00C66E21" w:rsidP="00C66E21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</w:rPr>
      </w:pPr>
    </w:p>
    <w:p w:rsidR="001D7F85" w:rsidRPr="00BC5664" w:rsidRDefault="005C5D3B" w:rsidP="001D7F85">
      <w:pPr>
        <w:spacing w:after="0" w:line="360" w:lineRule="auto"/>
        <w:rPr>
          <w:rFonts w:ascii="Arial" w:hAnsi="Arial" w:cs="Arial"/>
          <w:b/>
          <w:caps/>
        </w:rPr>
      </w:pPr>
      <w:r w:rsidRPr="00BC5664">
        <w:rPr>
          <w:rFonts w:ascii="Arial" w:hAnsi="Arial" w:cs="Arial"/>
          <w:b/>
          <w:caps/>
        </w:rPr>
        <w:t xml:space="preserve">3.) </w:t>
      </w:r>
      <w:r w:rsidR="001D7F85" w:rsidRPr="00BC5664">
        <w:rPr>
          <w:rFonts w:ascii="Arial" w:hAnsi="Arial" w:cs="Arial"/>
          <w:b/>
          <w:caps/>
        </w:rPr>
        <w:t xml:space="preserve">SunShot SEEDS </w:t>
      </w:r>
      <w:r w:rsidR="001E24E0">
        <w:rPr>
          <w:rFonts w:ascii="Arial" w:hAnsi="Arial" w:cs="Arial"/>
          <w:b/>
          <w:caps/>
        </w:rPr>
        <w:t>researcher</w:t>
      </w:r>
    </w:p>
    <w:p w:rsidR="008340BF" w:rsidRDefault="001E24E0" w:rsidP="008E276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Topic 3</w:t>
      </w:r>
      <w:r w:rsidR="000E47E5" w:rsidRPr="00BC5664">
        <w:rPr>
          <w:rFonts w:ascii="Arial" w:hAnsi="Arial" w:cs="Arial"/>
        </w:rPr>
        <w:t xml:space="preserve"> would target </w:t>
      </w:r>
      <w:r w:rsidR="001D7F85" w:rsidRPr="00BC5664">
        <w:rPr>
          <w:rFonts w:ascii="Arial" w:hAnsi="Arial" w:cs="Arial"/>
        </w:rPr>
        <w:t>researcher</w:t>
      </w:r>
      <w:r w:rsidR="000E47E5" w:rsidRPr="00BC5664">
        <w:rPr>
          <w:rFonts w:ascii="Arial" w:hAnsi="Arial" w:cs="Arial"/>
        </w:rPr>
        <w:t>s</w:t>
      </w:r>
      <w:r w:rsidR="001D7F85" w:rsidRPr="00BC5664">
        <w:rPr>
          <w:rFonts w:ascii="Arial" w:hAnsi="Arial" w:cs="Arial"/>
        </w:rPr>
        <w:t xml:space="preserve"> with expertise in data analysis and computational tools</w:t>
      </w:r>
      <w:r>
        <w:rPr>
          <w:rFonts w:ascii="Arial" w:hAnsi="Arial" w:cs="Arial"/>
        </w:rPr>
        <w:t>.  Researchers</w:t>
      </w:r>
      <w:r w:rsidR="001D7F85" w:rsidRPr="00BC5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would</w:t>
      </w:r>
      <w:r w:rsidR="000E47E5" w:rsidRPr="00BC5664">
        <w:rPr>
          <w:rFonts w:ascii="Arial" w:hAnsi="Arial" w:cs="Arial"/>
        </w:rPr>
        <w:t xml:space="preserve"> </w:t>
      </w:r>
      <w:r w:rsidR="001D7F85" w:rsidRPr="00BC5664">
        <w:rPr>
          <w:rFonts w:ascii="Arial" w:hAnsi="Arial" w:cs="Arial"/>
        </w:rPr>
        <w:t xml:space="preserve">examine technology evolution </w:t>
      </w:r>
      <w:r>
        <w:rPr>
          <w:rFonts w:ascii="Arial" w:hAnsi="Arial" w:cs="Arial"/>
        </w:rPr>
        <w:t>or</w:t>
      </w:r>
      <w:r w:rsidR="001D7F85" w:rsidRPr="00BC5664">
        <w:rPr>
          <w:rFonts w:ascii="Arial" w:hAnsi="Arial" w:cs="Arial"/>
        </w:rPr>
        <w:t xml:space="preserve"> diffusion challenges with an emphasis developing strategies </w:t>
      </w:r>
      <w:r w:rsidR="00CD2D67" w:rsidRPr="00BC5664">
        <w:rPr>
          <w:rFonts w:ascii="Arial" w:hAnsi="Arial" w:cs="Arial"/>
        </w:rPr>
        <w:t xml:space="preserve">pertaining specifically to </w:t>
      </w:r>
      <w:r w:rsidR="001D7F85" w:rsidRPr="00BC5664">
        <w:rPr>
          <w:rFonts w:ascii="Arial" w:hAnsi="Arial" w:cs="Arial"/>
        </w:rPr>
        <w:t>solar energy technologies.  Potential research directions include</w:t>
      </w:r>
      <w:r w:rsidR="00BC5664">
        <w:rPr>
          <w:rFonts w:ascii="Arial" w:hAnsi="Arial" w:cs="Arial"/>
        </w:rPr>
        <w:t>, but would not be limited to,</w:t>
      </w:r>
      <w:r w:rsidR="001D7F85" w:rsidRPr="00BC5664">
        <w:rPr>
          <w:rFonts w:ascii="Arial" w:hAnsi="Arial" w:cs="Arial"/>
        </w:rPr>
        <w:t xml:space="preserve"> advancements in applications of </w:t>
      </w:r>
      <w:r w:rsidR="00BC5664">
        <w:rPr>
          <w:rFonts w:ascii="Arial" w:hAnsi="Arial" w:cs="Arial"/>
        </w:rPr>
        <w:t>complexity science</w:t>
      </w:r>
      <w:r w:rsidR="001D7F85" w:rsidRPr="00BC5664">
        <w:rPr>
          <w:rFonts w:ascii="Arial" w:hAnsi="Arial" w:cs="Arial"/>
        </w:rPr>
        <w:t xml:space="preserve"> and behavioral economics.</w:t>
      </w:r>
    </w:p>
    <w:p w:rsidR="00903D5C" w:rsidRPr="00CD175B" w:rsidRDefault="00903D5C" w:rsidP="008E2764">
      <w:pPr>
        <w:spacing w:after="0" w:line="360" w:lineRule="auto"/>
        <w:ind w:left="360"/>
        <w:rPr>
          <w:rFonts w:ascii="Arial" w:hAnsi="Arial" w:cs="Arial"/>
          <w:sz w:val="10"/>
        </w:rPr>
      </w:pPr>
    </w:p>
    <w:p w:rsidR="008340BF" w:rsidRPr="00BC5664" w:rsidRDefault="00C66E21" w:rsidP="00D35DA9">
      <w:pPr>
        <w:spacing w:after="0" w:line="240" w:lineRule="auto"/>
        <w:ind w:left="360" w:firstLine="360"/>
        <w:rPr>
          <w:rFonts w:ascii="Arial" w:hAnsi="Arial" w:cs="Arial"/>
          <w:i/>
        </w:rPr>
      </w:pPr>
      <w:r w:rsidRPr="00BC5664">
        <w:rPr>
          <w:rFonts w:ascii="Arial" w:hAnsi="Arial" w:cs="Arial"/>
          <w:i/>
          <w:u w:val="single"/>
        </w:rPr>
        <w:t xml:space="preserve">Potential FOA </w:t>
      </w:r>
      <w:r w:rsidR="008340BF" w:rsidRPr="00BC5664">
        <w:rPr>
          <w:rFonts w:ascii="Arial" w:hAnsi="Arial" w:cs="Arial"/>
          <w:i/>
          <w:u w:val="single"/>
        </w:rPr>
        <w:t>funding</w:t>
      </w:r>
      <w:r w:rsidRPr="00BC5664">
        <w:rPr>
          <w:rFonts w:ascii="Arial" w:hAnsi="Arial" w:cs="Arial"/>
          <w:i/>
        </w:rPr>
        <w:t>:</w:t>
      </w:r>
      <w:r w:rsidR="007B1F38" w:rsidRPr="00BC5664">
        <w:rPr>
          <w:rFonts w:ascii="Arial" w:hAnsi="Arial" w:cs="Arial"/>
          <w:i/>
        </w:rPr>
        <w:t xml:space="preserve"> </w:t>
      </w:r>
      <w:r w:rsidR="000E47E5" w:rsidRPr="00BC5664">
        <w:rPr>
          <w:rFonts w:ascii="Arial" w:hAnsi="Arial" w:cs="Arial"/>
          <w:i/>
        </w:rPr>
        <w:t>U</w:t>
      </w:r>
      <w:r w:rsidR="00680EAE" w:rsidRPr="00BC5664">
        <w:rPr>
          <w:rFonts w:ascii="Arial" w:hAnsi="Arial" w:cs="Arial"/>
          <w:i/>
        </w:rPr>
        <w:t xml:space="preserve">p to </w:t>
      </w:r>
      <w:r w:rsidRPr="00BC5664">
        <w:rPr>
          <w:rFonts w:ascii="Arial" w:hAnsi="Arial" w:cs="Arial"/>
          <w:i/>
        </w:rPr>
        <w:t>$150</w:t>
      </w:r>
      <w:r w:rsidR="00CB49B0">
        <w:rPr>
          <w:rFonts w:ascii="Arial" w:hAnsi="Arial" w:cs="Arial"/>
          <w:i/>
        </w:rPr>
        <w:t>,000</w:t>
      </w:r>
      <w:r w:rsidR="000E47E5" w:rsidRPr="00BC5664">
        <w:rPr>
          <w:rFonts w:ascii="Arial" w:hAnsi="Arial" w:cs="Arial"/>
          <w:i/>
        </w:rPr>
        <w:t>/year</w:t>
      </w:r>
      <w:r w:rsidRPr="00BC5664">
        <w:rPr>
          <w:rFonts w:ascii="Arial" w:hAnsi="Arial" w:cs="Arial"/>
          <w:i/>
        </w:rPr>
        <w:t xml:space="preserve"> per awardee</w:t>
      </w:r>
      <w:r w:rsidR="008340BF" w:rsidRPr="00BC5664">
        <w:rPr>
          <w:rFonts w:ascii="Arial" w:hAnsi="Arial" w:cs="Arial"/>
          <w:i/>
        </w:rPr>
        <w:t>;</w:t>
      </w:r>
    </w:p>
    <w:p w:rsidR="00C66E21" w:rsidRPr="00BC5664" w:rsidRDefault="00C66E21" w:rsidP="008E2764">
      <w:pPr>
        <w:spacing w:after="0" w:line="240" w:lineRule="auto"/>
        <w:ind w:left="360" w:firstLine="360"/>
        <w:rPr>
          <w:rFonts w:ascii="Arial" w:hAnsi="Arial" w:cs="Arial"/>
          <w:i/>
        </w:rPr>
      </w:pPr>
      <w:r w:rsidRPr="00BC5664">
        <w:rPr>
          <w:rFonts w:ascii="Arial" w:hAnsi="Arial" w:cs="Arial"/>
          <w:i/>
        </w:rPr>
        <w:t>Anticipated Period of Award:</w:t>
      </w:r>
      <w:r w:rsidR="008340BF" w:rsidRPr="00BC5664">
        <w:rPr>
          <w:rFonts w:ascii="Arial" w:hAnsi="Arial" w:cs="Arial"/>
          <w:i/>
        </w:rPr>
        <w:t xml:space="preserve"> </w:t>
      </w:r>
      <w:r w:rsidRPr="00BC5664">
        <w:rPr>
          <w:rFonts w:ascii="Arial" w:hAnsi="Arial" w:cs="Arial"/>
          <w:i/>
        </w:rPr>
        <w:t xml:space="preserve">1 </w:t>
      </w:r>
      <w:r w:rsidR="00CD2D67" w:rsidRPr="00BC5664">
        <w:rPr>
          <w:rFonts w:ascii="Arial" w:hAnsi="Arial" w:cs="Arial"/>
          <w:i/>
        </w:rPr>
        <w:t xml:space="preserve">to 3 </w:t>
      </w:r>
      <w:r w:rsidRPr="00BC5664">
        <w:rPr>
          <w:rFonts w:ascii="Arial" w:hAnsi="Arial" w:cs="Arial"/>
          <w:i/>
        </w:rPr>
        <w:t>year</w:t>
      </w:r>
      <w:r w:rsidR="00CD2D67" w:rsidRPr="00BC5664">
        <w:rPr>
          <w:rFonts w:ascii="Arial" w:hAnsi="Arial" w:cs="Arial"/>
          <w:i/>
        </w:rPr>
        <w:t>s</w:t>
      </w:r>
      <w:r w:rsidR="008340BF" w:rsidRPr="00BC5664">
        <w:rPr>
          <w:rFonts w:ascii="Arial" w:hAnsi="Arial" w:cs="Arial"/>
          <w:i/>
        </w:rPr>
        <w:t>;</w:t>
      </w:r>
      <w:r w:rsidRPr="00BC5664">
        <w:rPr>
          <w:rFonts w:ascii="Arial" w:hAnsi="Arial" w:cs="Arial"/>
          <w:i/>
        </w:rPr>
        <w:t xml:space="preserve"> Anticipated Number of Awards: 3</w:t>
      </w:r>
    </w:p>
    <w:p w:rsidR="00C66E21" w:rsidRPr="00BC5664" w:rsidRDefault="00C66E21" w:rsidP="00C66E21">
      <w:pPr>
        <w:spacing w:after="0" w:line="360" w:lineRule="auto"/>
        <w:ind w:left="360"/>
        <w:rPr>
          <w:rFonts w:ascii="Arial" w:hAnsi="Arial" w:cs="Arial"/>
        </w:rPr>
      </w:pPr>
    </w:p>
    <w:p w:rsidR="00A8475C" w:rsidRPr="00447DB5" w:rsidRDefault="005C5D3B" w:rsidP="00447DB5">
      <w:pPr>
        <w:spacing w:after="0" w:line="360" w:lineRule="auto"/>
        <w:rPr>
          <w:rFonts w:ascii="Arial" w:hAnsi="Arial" w:cs="Arial"/>
          <w:b/>
          <w:caps/>
        </w:rPr>
      </w:pPr>
      <w:r w:rsidRPr="00BC5664">
        <w:rPr>
          <w:rFonts w:ascii="Arial" w:hAnsi="Arial" w:cs="Arial"/>
          <w:b/>
          <w:caps/>
        </w:rPr>
        <w:t xml:space="preserve">4.) </w:t>
      </w:r>
      <w:r w:rsidR="001D7F85" w:rsidRPr="00BC5664">
        <w:rPr>
          <w:rFonts w:ascii="Arial" w:hAnsi="Arial" w:cs="Arial"/>
          <w:b/>
          <w:caps/>
        </w:rPr>
        <w:t xml:space="preserve">SunShot SEEDS </w:t>
      </w:r>
      <w:r w:rsidR="00B947D3" w:rsidRPr="00BC5664">
        <w:rPr>
          <w:rFonts w:ascii="Arial" w:hAnsi="Arial" w:cs="Arial"/>
          <w:b/>
          <w:caps/>
        </w:rPr>
        <w:t xml:space="preserve">USE-INSPIRED </w:t>
      </w:r>
      <w:r w:rsidR="001D7F85" w:rsidRPr="00BC5664">
        <w:rPr>
          <w:rFonts w:ascii="Arial" w:hAnsi="Arial" w:cs="Arial"/>
          <w:b/>
          <w:caps/>
        </w:rPr>
        <w:t>Data Collect</w:t>
      </w:r>
      <w:r w:rsidR="003F0715" w:rsidRPr="00BC5664">
        <w:rPr>
          <w:rFonts w:ascii="Arial" w:hAnsi="Arial" w:cs="Arial"/>
          <w:b/>
          <w:caps/>
        </w:rPr>
        <w:t>ion</w:t>
      </w:r>
    </w:p>
    <w:p w:rsidR="008340BF" w:rsidRDefault="001D7F85" w:rsidP="008E2764">
      <w:pPr>
        <w:tabs>
          <w:tab w:val="left" w:pos="360"/>
          <w:tab w:val="left" w:pos="450"/>
        </w:tabs>
        <w:spacing w:after="0" w:line="360" w:lineRule="auto"/>
        <w:ind w:left="360"/>
        <w:rPr>
          <w:rFonts w:ascii="Arial" w:hAnsi="Arial" w:cs="Arial"/>
        </w:rPr>
      </w:pPr>
      <w:r w:rsidRPr="00BC5664">
        <w:rPr>
          <w:rFonts w:ascii="Arial" w:hAnsi="Arial" w:cs="Arial"/>
        </w:rPr>
        <w:t xml:space="preserve">In </w:t>
      </w:r>
      <w:r w:rsidR="001E24E0">
        <w:rPr>
          <w:rFonts w:ascii="Arial" w:hAnsi="Arial" w:cs="Arial"/>
        </w:rPr>
        <w:t>Topic 4</w:t>
      </w:r>
      <w:r w:rsidRPr="00BC5664">
        <w:rPr>
          <w:rFonts w:ascii="Arial" w:hAnsi="Arial" w:cs="Arial"/>
        </w:rPr>
        <w:t xml:space="preserve">, a </w:t>
      </w:r>
      <w:r w:rsidRPr="001E24E0">
        <w:rPr>
          <w:rFonts w:ascii="Arial" w:hAnsi="Arial" w:cs="Arial"/>
        </w:rPr>
        <w:t>data collect</w:t>
      </w:r>
      <w:r w:rsidR="00B947D3" w:rsidRPr="001E24E0">
        <w:rPr>
          <w:rFonts w:ascii="Arial" w:hAnsi="Arial" w:cs="Arial"/>
        </w:rPr>
        <w:t>ion effort</w:t>
      </w:r>
      <w:r w:rsidRPr="00BC5664">
        <w:rPr>
          <w:rFonts w:ascii="Arial" w:hAnsi="Arial" w:cs="Arial"/>
        </w:rPr>
        <w:t xml:space="preserve"> (</w:t>
      </w:r>
      <w:r w:rsidR="00B947D3" w:rsidRPr="00BC5664">
        <w:rPr>
          <w:rFonts w:ascii="Arial" w:hAnsi="Arial" w:cs="Arial"/>
        </w:rPr>
        <w:t xml:space="preserve">performed by, for example, </w:t>
      </w:r>
      <w:r w:rsidRPr="00BC5664">
        <w:rPr>
          <w:rFonts w:ascii="Arial" w:hAnsi="Arial" w:cs="Arial"/>
        </w:rPr>
        <w:t xml:space="preserve">an economic historian) </w:t>
      </w:r>
      <w:r w:rsidR="001E24E0">
        <w:rPr>
          <w:rFonts w:ascii="Arial" w:hAnsi="Arial" w:cs="Arial"/>
        </w:rPr>
        <w:t>would</w:t>
      </w:r>
      <w:r w:rsidRPr="00BC5664">
        <w:rPr>
          <w:rFonts w:ascii="Arial" w:hAnsi="Arial" w:cs="Arial"/>
        </w:rPr>
        <w:t xml:space="preserve"> </w:t>
      </w:r>
      <w:r w:rsidR="00B947D3" w:rsidRPr="00BC5664">
        <w:rPr>
          <w:rFonts w:ascii="Arial" w:hAnsi="Arial" w:cs="Arial"/>
        </w:rPr>
        <w:t xml:space="preserve">be undertaken.  The researcher </w:t>
      </w:r>
      <w:r w:rsidR="001E24E0">
        <w:rPr>
          <w:rFonts w:ascii="Arial" w:hAnsi="Arial" w:cs="Arial"/>
        </w:rPr>
        <w:t>would</w:t>
      </w:r>
      <w:r w:rsidR="00B947D3" w:rsidRPr="00BC5664">
        <w:rPr>
          <w:rFonts w:ascii="Arial" w:hAnsi="Arial" w:cs="Arial"/>
        </w:rPr>
        <w:t xml:space="preserve"> identify a specific non-redundant dataset that can be used to study a focused series of pertinent SEEDS research question</w:t>
      </w:r>
      <w:r w:rsidR="00254C24" w:rsidRPr="00BC5664">
        <w:rPr>
          <w:rFonts w:ascii="Arial" w:hAnsi="Arial" w:cs="Arial"/>
        </w:rPr>
        <w:t>s</w:t>
      </w:r>
      <w:r w:rsidR="00A8475C">
        <w:rPr>
          <w:rStyle w:val="FootnoteReference"/>
          <w:rFonts w:ascii="Arial" w:hAnsi="Arial"/>
        </w:rPr>
        <w:footnoteReference w:id="6"/>
      </w:r>
      <w:r w:rsidR="00B947D3" w:rsidRPr="00BC5664">
        <w:rPr>
          <w:rFonts w:ascii="Arial" w:hAnsi="Arial" w:cs="Arial"/>
        </w:rPr>
        <w:t xml:space="preserve">; identify a method for gathering data (from a </w:t>
      </w:r>
      <w:r w:rsidRPr="00BC5664">
        <w:rPr>
          <w:rFonts w:ascii="Arial" w:hAnsi="Arial" w:cs="Arial"/>
        </w:rPr>
        <w:t xml:space="preserve">consortium of private companies, public organizations, </w:t>
      </w:r>
      <w:r w:rsidR="00254C24" w:rsidRPr="00BC5664">
        <w:rPr>
          <w:rFonts w:ascii="Arial" w:hAnsi="Arial" w:cs="Arial"/>
        </w:rPr>
        <w:t>or</w:t>
      </w:r>
      <w:r w:rsidRPr="00BC5664">
        <w:rPr>
          <w:rFonts w:ascii="Arial" w:hAnsi="Arial" w:cs="Arial"/>
        </w:rPr>
        <w:t xml:space="preserve"> governmen</w:t>
      </w:r>
      <w:r w:rsidR="00B947D3" w:rsidRPr="00BC5664">
        <w:rPr>
          <w:rFonts w:ascii="Arial" w:hAnsi="Arial" w:cs="Arial"/>
        </w:rPr>
        <w:t xml:space="preserve">ts); suggest </w:t>
      </w:r>
      <w:r w:rsidR="00254C24" w:rsidRPr="00BC5664">
        <w:rPr>
          <w:rFonts w:ascii="Arial" w:hAnsi="Arial" w:cs="Arial"/>
        </w:rPr>
        <w:t xml:space="preserve">potential </w:t>
      </w:r>
      <w:r w:rsidR="00B947D3" w:rsidRPr="00BC5664">
        <w:rPr>
          <w:rFonts w:ascii="Arial" w:hAnsi="Arial" w:cs="Arial"/>
        </w:rPr>
        <w:t>methods for data analysis; and submit the</w:t>
      </w:r>
      <w:r w:rsidR="00664DF2" w:rsidRPr="00BC5664">
        <w:rPr>
          <w:rFonts w:ascii="Arial" w:hAnsi="Arial" w:cs="Arial"/>
        </w:rPr>
        <w:t xml:space="preserve"> data</w:t>
      </w:r>
      <w:r w:rsidR="00B947D3" w:rsidRPr="00BC5664">
        <w:rPr>
          <w:rFonts w:ascii="Arial" w:hAnsi="Arial" w:cs="Arial"/>
        </w:rPr>
        <w:t xml:space="preserve"> to a centralized repository </w:t>
      </w:r>
      <w:r w:rsidR="00664DF2" w:rsidRPr="00BC5664">
        <w:rPr>
          <w:rFonts w:ascii="Arial" w:hAnsi="Arial" w:cs="Arial"/>
        </w:rPr>
        <w:t>f</w:t>
      </w:r>
      <w:r w:rsidR="00B947D3" w:rsidRPr="00BC5664">
        <w:rPr>
          <w:rFonts w:ascii="Arial" w:hAnsi="Arial" w:cs="Arial"/>
        </w:rPr>
        <w:t>o</w:t>
      </w:r>
      <w:r w:rsidR="00664DF2" w:rsidRPr="00BC5664">
        <w:rPr>
          <w:rFonts w:ascii="Arial" w:hAnsi="Arial" w:cs="Arial"/>
        </w:rPr>
        <w:t>r open distribution</w:t>
      </w:r>
      <w:r w:rsidR="00B947D3" w:rsidRPr="00BC5664">
        <w:rPr>
          <w:rFonts w:ascii="Arial" w:hAnsi="Arial" w:cs="Arial"/>
        </w:rPr>
        <w:t>.</w:t>
      </w:r>
    </w:p>
    <w:p w:rsidR="00903D5C" w:rsidRPr="00CD175B" w:rsidRDefault="00903D5C" w:rsidP="008E2764">
      <w:pPr>
        <w:tabs>
          <w:tab w:val="left" w:pos="360"/>
          <w:tab w:val="left" w:pos="450"/>
        </w:tabs>
        <w:spacing w:after="0" w:line="360" w:lineRule="auto"/>
        <w:ind w:left="360"/>
        <w:rPr>
          <w:rFonts w:ascii="Arial" w:hAnsi="Arial" w:cs="Arial"/>
          <w:sz w:val="10"/>
        </w:rPr>
      </w:pPr>
    </w:p>
    <w:p w:rsidR="008340BF" w:rsidRPr="00BC5664" w:rsidRDefault="00C66E21" w:rsidP="00D35DA9">
      <w:pPr>
        <w:spacing w:after="0" w:line="240" w:lineRule="auto"/>
        <w:ind w:left="360" w:firstLine="360"/>
        <w:rPr>
          <w:rFonts w:ascii="Arial" w:hAnsi="Arial" w:cs="Arial"/>
          <w:i/>
        </w:rPr>
      </w:pPr>
      <w:r w:rsidRPr="00BC5664">
        <w:rPr>
          <w:rFonts w:ascii="Arial" w:hAnsi="Arial" w:cs="Arial"/>
          <w:i/>
          <w:u w:val="single"/>
        </w:rPr>
        <w:t xml:space="preserve">Potential FOA </w:t>
      </w:r>
      <w:r w:rsidR="008340BF" w:rsidRPr="00BC5664">
        <w:rPr>
          <w:rFonts w:ascii="Arial" w:hAnsi="Arial" w:cs="Arial"/>
          <w:i/>
          <w:u w:val="single"/>
        </w:rPr>
        <w:t>funding</w:t>
      </w:r>
      <w:r w:rsidRPr="00BC5664">
        <w:rPr>
          <w:rFonts w:ascii="Arial" w:hAnsi="Arial" w:cs="Arial"/>
          <w:i/>
        </w:rPr>
        <w:t>:</w:t>
      </w:r>
      <w:r w:rsidR="008340BF" w:rsidRPr="00BC5664">
        <w:rPr>
          <w:rFonts w:ascii="Arial" w:hAnsi="Arial" w:cs="Arial"/>
          <w:i/>
        </w:rPr>
        <w:t xml:space="preserve"> </w:t>
      </w:r>
      <w:r w:rsidR="000E47E5" w:rsidRPr="00BC5664">
        <w:rPr>
          <w:rFonts w:ascii="Arial" w:hAnsi="Arial" w:cs="Arial"/>
          <w:i/>
        </w:rPr>
        <w:t>U</w:t>
      </w:r>
      <w:r w:rsidR="00680EAE" w:rsidRPr="00BC5664">
        <w:rPr>
          <w:rFonts w:ascii="Arial" w:hAnsi="Arial" w:cs="Arial"/>
          <w:i/>
        </w:rPr>
        <w:t xml:space="preserve">p to </w:t>
      </w:r>
      <w:r w:rsidRPr="00BC5664">
        <w:rPr>
          <w:rFonts w:ascii="Arial" w:hAnsi="Arial" w:cs="Arial"/>
          <w:i/>
        </w:rPr>
        <w:t>$</w:t>
      </w:r>
      <w:r w:rsidR="00A42987" w:rsidRPr="00BC5664">
        <w:rPr>
          <w:rFonts w:ascii="Arial" w:hAnsi="Arial" w:cs="Arial"/>
          <w:i/>
        </w:rPr>
        <w:t>15</w:t>
      </w:r>
      <w:r w:rsidRPr="00BC5664">
        <w:rPr>
          <w:rFonts w:ascii="Arial" w:hAnsi="Arial" w:cs="Arial"/>
          <w:i/>
        </w:rPr>
        <w:t>0</w:t>
      </w:r>
      <w:r w:rsidR="00CB49B0">
        <w:rPr>
          <w:rFonts w:ascii="Arial" w:hAnsi="Arial" w:cs="Arial"/>
          <w:i/>
        </w:rPr>
        <w:t>,000</w:t>
      </w:r>
      <w:r w:rsidR="000E47E5" w:rsidRPr="00BC5664">
        <w:rPr>
          <w:rFonts w:ascii="Arial" w:hAnsi="Arial" w:cs="Arial"/>
          <w:i/>
        </w:rPr>
        <w:t>/year</w:t>
      </w:r>
      <w:r w:rsidRPr="00BC5664">
        <w:rPr>
          <w:rFonts w:ascii="Arial" w:hAnsi="Arial" w:cs="Arial"/>
          <w:i/>
        </w:rPr>
        <w:t xml:space="preserve"> per awardee;</w:t>
      </w:r>
    </w:p>
    <w:p w:rsidR="00C66E21" w:rsidRPr="00BC5664" w:rsidRDefault="00C66E21" w:rsidP="008E2764">
      <w:pPr>
        <w:spacing w:after="0" w:line="240" w:lineRule="auto"/>
        <w:ind w:left="360" w:firstLine="360"/>
        <w:rPr>
          <w:rFonts w:ascii="Arial" w:hAnsi="Arial" w:cs="Arial"/>
          <w:i/>
        </w:rPr>
      </w:pPr>
      <w:r w:rsidRPr="00BC5664">
        <w:rPr>
          <w:rFonts w:ascii="Arial" w:hAnsi="Arial" w:cs="Arial"/>
          <w:i/>
        </w:rPr>
        <w:t>Anticipated Period of Award:</w:t>
      </w:r>
      <w:r w:rsidR="007B1F38" w:rsidRPr="00BC5664">
        <w:rPr>
          <w:rFonts w:ascii="Arial" w:hAnsi="Arial" w:cs="Arial"/>
          <w:i/>
        </w:rPr>
        <w:t xml:space="preserve"> </w:t>
      </w:r>
      <w:r w:rsidRPr="00BC5664">
        <w:rPr>
          <w:rFonts w:ascii="Arial" w:hAnsi="Arial" w:cs="Arial"/>
          <w:i/>
        </w:rPr>
        <w:t>1</w:t>
      </w:r>
      <w:r w:rsidR="00BC5664">
        <w:rPr>
          <w:rFonts w:ascii="Arial" w:hAnsi="Arial" w:cs="Arial"/>
          <w:i/>
        </w:rPr>
        <w:t xml:space="preserve"> to 3</w:t>
      </w:r>
      <w:r w:rsidRPr="00BC5664">
        <w:rPr>
          <w:rFonts w:ascii="Arial" w:hAnsi="Arial" w:cs="Arial"/>
          <w:i/>
        </w:rPr>
        <w:t xml:space="preserve"> year</w:t>
      </w:r>
      <w:r w:rsidR="00BC5664">
        <w:rPr>
          <w:rFonts w:ascii="Arial" w:hAnsi="Arial" w:cs="Arial"/>
          <w:i/>
        </w:rPr>
        <w:t>s</w:t>
      </w:r>
      <w:r w:rsidRPr="00BC5664">
        <w:rPr>
          <w:rFonts w:ascii="Arial" w:hAnsi="Arial" w:cs="Arial"/>
          <w:i/>
        </w:rPr>
        <w:t>,</w:t>
      </w:r>
      <w:r w:rsidR="007B1F38" w:rsidRPr="00BC5664">
        <w:rPr>
          <w:rFonts w:ascii="Arial" w:hAnsi="Arial" w:cs="Arial"/>
          <w:i/>
        </w:rPr>
        <w:t xml:space="preserve"> </w:t>
      </w:r>
      <w:r w:rsidRPr="00BC5664">
        <w:rPr>
          <w:rFonts w:ascii="Arial" w:hAnsi="Arial" w:cs="Arial"/>
          <w:i/>
        </w:rPr>
        <w:t xml:space="preserve">Anticipated Number of Awards: </w:t>
      </w:r>
      <w:r w:rsidR="00A42987" w:rsidRPr="00BC5664">
        <w:rPr>
          <w:rFonts w:ascii="Arial" w:hAnsi="Arial" w:cs="Arial"/>
          <w:i/>
        </w:rPr>
        <w:t>2</w:t>
      </w:r>
    </w:p>
    <w:p w:rsidR="00B20EAD" w:rsidRDefault="00B20EAD" w:rsidP="004B3CC9">
      <w:pPr>
        <w:tabs>
          <w:tab w:val="left" w:pos="360"/>
          <w:tab w:val="left" w:pos="450"/>
        </w:tabs>
        <w:spacing w:after="0" w:line="360" w:lineRule="auto"/>
        <w:rPr>
          <w:rFonts w:ascii="Arial" w:hAnsi="Arial" w:cs="Arial"/>
        </w:rPr>
      </w:pPr>
    </w:p>
    <w:p w:rsidR="00447DB5" w:rsidRDefault="00447DB5" w:rsidP="004B3CC9">
      <w:pPr>
        <w:tabs>
          <w:tab w:val="left" w:pos="360"/>
          <w:tab w:val="left" w:pos="450"/>
        </w:tabs>
        <w:spacing w:after="0" w:line="360" w:lineRule="auto"/>
        <w:rPr>
          <w:rFonts w:ascii="Arial" w:hAnsi="Arial" w:cs="Arial"/>
        </w:rPr>
      </w:pPr>
    </w:p>
    <w:p w:rsidR="00447DB5" w:rsidRDefault="00447DB5" w:rsidP="004B3CC9">
      <w:pPr>
        <w:tabs>
          <w:tab w:val="left" w:pos="360"/>
          <w:tab w:val="left" w:pos="450"/>
        </w:tabs>
        <w:spacing w:after="0" w:line="360" w:lineRule="auto"/>
        <w:rPr>
          <w:rFonts w:ascii="Arial" w:hAnsi="Arial" w:cs="Arial"/>
        </w:rPr>
      </w:pPr>
    </w:p>
    <w:p w:rsidR="00447DB5" w:rsidRDefault="00447DB5" w:rsidP="004B3CC9">
      <w:pPr>
        <w:tabs>
          <w:tab w:val="left" w:pos="360"/>
          <w:tab w:val="left" w:pos="450"/>
        </w:tabs>
        <w:spacing w:after="0" w:line="360" w:lineRule="auto"/>
        <w:rPr>
          <w:rFonts w:ascii="Arial" w:hAnsi="Arial" w:cs="Arial"/>
        </w:rPr>
      </w:pPr>
    </w:p>
    <w:p w:rsidR="00447DB5" w:rsidRDefault="00447DB5" w:rsidP="004B3CC9">
      <w:pPr>
        <w:tabs>
          <w:tab w:val="left" w:pos="360"/>
          <w:tab w:val="left" w:pos="450"/>
        </w:tabs>
        <w:spacing w:after="0" w:line="360" w:lineRule="auto"/>
        <w:rPr>
          <w:rFonts w:ascii="Arial" w:hAnsi="Arial" w:cs="Arial"/>
        </w:rPr>
      </w:pPr>
    </w:p>
    <w:p w:rsidR="00447DB5" w:rsidRDefault="00447DB5" w:rsidP="004B3CC9">
      <w:pPr>
        <w:tabs>
          <w:tab w:val="left" w:pos="360"/>
          <w:tab w:val="left" w:pos="450"/>
        </w:tabs>
        <w:spacing w:after="0" w:line="360" w:lineRule="auto"/>
        <w:rPr>
          <w:rFonts w:ascii="Arial" w:hAnsi="Arial" w:cs="Arial"/>
        </w:rPr>
      </w:pPr>
    </w:p>
    <w:p w:rsidR="001A2D85" w:rsidRPr="00BC5664" w:rsidRDefault="001A2D85" w:rsidP="004B3CC9">
      <w:pPr>
        <w:tabs>
          <w:tab w:val="left" w:pos="360"/>
          <w:tab w:val="left" w:pos="450"/>
        </w:tabs>
        <w:spacing w:after="0" w:line="360" w:lineRule="auto"/>
        <w:rPr>
          <w:rFonts w:ascii="Arial" w:hAnsi="Arial" w:cs="Arial"/>
        </w:rPr>
      </w:pPr>
    </w:p>
    <w:p w:rsidR="004932D5" w:rsidRPr="00BC5664" w:rsidRDefault="004932D5" w:rsidP="004932D5">
      <w:pPr>
        <w:spacing w:after="0" w:line="240" w:lineRule="auto"/>
        <w:rPr>
          <w:rFonts w:ascii="Arial" w:hAnsi="Arial" w:cs="Arial"/>
        </w:rPr>
      </w:pPr>
      <w:r w:rsidRPr="00BC5664">
        <w:rPr>
          <w:rFonts w:ascii="Arial" w:hAnsi="Arial" w:cs="Arial"/>
          <w:b/>
          <w:u w:val="single"/>
        </w:rPr>
        <w:lastRenderedPageBreak/>
        <w:t>Request for Information Guidelines</w:t>
      </w:r>
    </w:p>
    <w:p w:rsidR="004932D5" w:rsidRPr="00BC5664" w:rsidRDefault="004932D5" w:rsidP="004932D5">
      <w:pPr>
        <w:spacing w:after="0" w:line="240" w:lineRule="auto"/>
        <w:rPr>
          <w:rFonts w:ascii="Arial" w:hAnsi="Arial" w:cs="Arial"/>
        </w:rPr>
      </w:pPr>
    </w:p>
    <w:p w:rsidR="004932D5" w:rsidRPr="00BC5664" w:rsidRDefault="004932D5" w:rsidP="003F3B6F">
      <w:pPr>
        <w:spacing w:after="0" w:line="360" w:lineRule="auto"/>
        <w:rPr>
          <w:rFonts w:ascii="Arial" w:hAnsi="Arial" w:cs="Arial"/>
        </w:rPr>
      </w:pPr>
      <w:r w:rsidRPr="00BC5664">
        <w:rPr>
          <w:rFonts w:ascii="Arial" w:hAnsi="Arial" w:cs="Arial"/>
        </w:rPr>
        <w:t xml:space="preserve">Respondents are asked to comment on the questions below.  </w:t>
      </w:r>
      <w:r w:rsidRPr="00BC5664">
        <w:rPr>
          <w:rFonts w:ascii="Arial" w:hAnsi="Arial" w:cs="Arial"/>
          <w:b/>
        </w:rPr>
        <w:t xml:space="preserve">Respondents are also encouraged to comment on the </w:t>
      </w:r>
      <w:r w:rsidR="00CB49B0" w:rsidRPr="00CB49B0">
        <w:rPr>
          <w:rFonts w:ascii="Arial" w:hAnsi="Arial" w:cs="Arial"/>
          <w:b/>
        </w:rPr>
        <w:t xml:space="preserve">efficacy </w:t>
      </w:r>
      <w:r w:rsidRPr="00BC5664">
        <w:rPr>
          <w:rFonts w:ascii="Arial" w:hAnsi="Arial" w:cs="Arial"/>
          <w:b/>
        </w:rPr>
        <w:t xml:space="preserve">of the anticipated </w:t>
      </w:r>
      <w:r w:rsidR="00C66E21" w:rsidRPr="00BC5664">
        <w:rPr>
          <w:rFonts w:ascii="Arial" w:hAnsi="Arial" w:cs="Arial"/>
          <w:b/>
        </w:rPr>
        <w:t>SEEDS</w:t>
      </w:r>
      <w:r w:rsidRPr="00BC5664">
        <w:rPr>
          <w:rFonts w:ascii="Arial" w:hAnsi="Arial" w:cs="Arial"/>
          <w:b/>
        </w:rPr>
        <w:t xml:space="preserve"> FOA</w:t>
      </w:r>
      <w:r w:rsidRPr="00BC5664">
        <w:rPr>
          <w:rFonts w:ascii="Arial" w:hAnsi="Arial" w:cs="Arial"/>
        </w:rPr>
        <w:t>,</w:t>
      </w:r>
      <w:r w:rsidR="00FA420B" w:rsidRPr="00BC5664">
        <w:rPr>
          <w:rFonts w:ascii="Arial" w:hAnsi="Arial" w:cs="Arial"/>
        </w:rPr>
        <w:t xml:space="preserve"> as well as your </w:t>
      </w:r>
      <w:r w:rsidRPr="00BC5664">
        <w:rPr>
          <w:rFonts w:ascii="Arial" w:hAnsi="Arial" w:cs="Arial"/>
        </w:rPr>
        <w:t xml:space="preserve">interest in participating in such an opportunity.  </w:t>
      </w:r>
    </w:p>
    <w:p w:rsidR="004932D5" w:rsidRPr="00BC5664" w:rsidRDefault="004932D5" w:rsidP="004932D5">
      <w:pPr>
        <w:spacing w:after="0" w:line="240" w:lineRule="auto"/>
        <w:rPr>
          <w:rFonts w:ascii="Arial" w:hAnsi="Arial" w:cs="Arial"/>
        </w:rPr>
      </w:pPr>
    </w:p>
    <w:p w:rsidR="004932D5" w:rsidRPr="00BC5664" w:rsidRDefault="004932D5" w:rsidP="004932D5">
      <w:pPr>
        <w:spacing w:after="0" w:line="240" w:lineRule="auto"/>
        <w:rPr>
          <w:rFonts w:ascii="Arial" w:hAnsi="Arial" w:cs="Arial"/>
          <w:i/>
        </w:rPr>
      </w:pPr>
      <w:r w:rsidRPr="00763564">
        <w:rPr>
          <w:rFonts w:ascii="Arial" w:hAnsi="Arial" w:cs="Arial"/>
          <w:b/>
          <w:i/>
        </w:rPr>
        <w:t>Questions</w:t>
      </w:r>
      <w:r w:rsidRPr="00BC5664">
        <w:rPr>
          <w:rFonts w:ascii="Arial" w:hAnsi="Arial" w:cs="Arial"/>
          <w:i/>
        </w:rPr>
        <w:t>:</w:t>
      </w:r>
    </w:p>
    <w:p w:rsidR="004932D5" w:rsidRPr="00BC5664" w:rsidRDefault="004932D5" w:rsidP="004932D5">
      <w:pPr>
        <w:spacing w:after="0" w:line="240" w:lineRule="auto"/>
        <w:rPr>
          <w:rFonts w:ascii="Arial" w:hAnsi="Arial" w:cs="Arial"/>
          <w:i/>
        </w:rPr>
      </w:pPr>
    </w:p>
    <w:p w:rsidR="00447DB5" w:rsidRDefault="003F3B6F" w:rsidP="00527E76">
      <w:pPr>
        <w:pStyle w:val="ListParagraph"/>
        <w:numPr>
          <w:ilvl w:val="0"/>
          <w:numId w:val="30"/>
        </w:numPr>
        <w:spacing w:after="0" w:line="360" w:lineRule="auto"/>
        <w:ind w:left="900" w:hanging="540"/>
        <w:rPr>
          <w:rFonts w:ascii="Arial" w:hAnsi="Arial" w:cs="Arial"/>
        </w:rPr>
      </w:pPr>
      <w:r w:rsidRPr="00BC5664">
        <w:rPr>
          <w:rFonts w:ascii="Arial" w:hAnsi="Arial" w:cs="Arial"/>
        </w:rPr>
        <w:t>Is</w:t>
      </w:r>
      <w:r w:rsidR="002647B1" w:rsidRPr="00BC5664">
        <w:rPr>
          <w:rFonts w:ascii="Arial" w:hAnsi="Arial" w:cs="Arial"/>
        </w:rPr>
        <w:t xml:space="preserve"> your organization (</w:t>
      </w:r>
      <w:r w:rsidR="00447DB5">
        <w:rPr>
          <w:rFonts w:ascii="Arial" w:hAnsi="Arial" w:cs="Arial"/>
        </w:rPr>
        <w:t xml:space="preserve">e.g., </w:t>
      </w:r>
      <w:r w:rsidR="002647B1" w:rsidRPr="00BC5664">
        <w:rPr>
          <w:rFonts w:ascii="Arial" w:hAnsi="Arial" w:cs="Arial"/>
        </w:rPr>
        <w:t xml:space="preserve">solar installer, solar manufacturer, electricity provider, government agency, nonprofit organization, business-related online </w:t>
      </w:r>
      <w:r w:rsidR="00BC7EFB" w:rsidRPr="00BC5664">
        <w:rPr>
          <w:rFonts w:ascii="Arial" w:hAnsi="Arial" w:cs="Arial"/>
        </w:rPr>
        <w:t>social</w:t>
      </w:r>
      <w:r w:rsidR="002647B1" w:rsidRPr="00BC5664">
        <w:rPr>
          <w:rFonts w:ascii="Arial" w:hAnsi="Arial" w:cs="Arial"/>
        </w:rPr>
        <w:t xml:space="preserve"> network, academic-related online social network</w:t>
      </w:r>
      <w:r w:rsidR="0044433D" w:rsidRPr="00BC5664">
        <w:rPr>
          <w:rFonts w:ascii="Arial" w:hAnsi="Arial" w:cs="Arial"/>
        </w:rPr>
        <w:t xml:space="preserve">, </w:t>
      </w:r>
      <w:r w:rsidR="00447DB5">
        <w:rPr>
          <w:rFonts w:ascii="Arial" w:hAnsi="Arial" w:cs="Arial"/>
        </w:rPr>
        <w:t>etc.</w:t>
      </w:r>
      <w:r w:rsidR="002647B1" w:rsidRPr="00BC5664">
        <w:rPr>
          <w:rFonts w:ascii="Arial" w:hAnsi="Arial" w:cs="Arial"/>
        </w:rPr>
        <w:t>) i</w:t>
      </w:r>
      <w:r w:rsidR="00BC5664">
        <w:rPr>
          <w:rFonts w:ascii="Arial" w:hAnsi="Arial" w:cs="Arial"/>
        </w:rPr>
        <w:t xml:space="preserve">nterested in partnering with a </w:t>
      </w:r>
      <w:r w:rsidR="002647B1" w:rsidRPr="00BC5664">
        <w:rPr>
          <w:rFonts w:ascii="Arial" w:hAnsi="Arial" w:cs="Arial"/>
        </w:rPr>
        <w:t>researcher to systematically study solar energy technology evolution and diffusion dynamics?</w:t>
      </w:r>
    </w:p>
    <w:p w:rsidR="00447DB5" w:rsidRPr="0054170D" w:rsidRDefault="00447DB5" w:rsidP="0054170D">
      <w:pPr>
        <w:spacing w:after="0" w:line="360" w:lineRule="auto"/>
        <w:rPr>
          <w:rFonts w:ascii="Arial" w:hAnsi="Arial" w:cs="Arial"/>
          <w:sz w:val="10"/>
        </w:rPr>
      </w:pPr>
    </w:p>
    <w:p w:rsidR="00447DB5" w:rsidRDefault="003F0715" w:rsidP="00527E76">
      <w:pPr>
        <w:pStyle w:val="ListParagraph"/>
        <w:numPr>
          <w:ilvl w:val="0"/>
          <w:numId w:val="30"/>
        </w:numPr>
        <w:spacing w:after="0" w:line="360" w:lineRule="auto"/>
        <w:ind w:left="900" w:hanging="540"/>
        <w:rPr>
          <w:rFonts w:ascii="Arial" w:hAnsi="Arial" w:cs="Arial"/>
        </w:rPr>
      </w:pPr>
      <w:r w:rsidRPr="00BC5664">
        <w:rPr>
          <w:rFonts w:ascii="Arial" w:hAnsi="Arial" w:cs="Arial"/>
        </w:rPr>
        <w:t xml:space="preserve">Would your organization consider sharing data with a dedicated researcher, such that </w:t>
      </w:r>
      <w:r w:rsidR="009B3008" w:rsidRPr="00BC5664">
        <w:rPr>
          <w:rFonts w:ascii="Arial" w:hAnsi="Arial" w:cs="Arial"/>
        </w:rPr>
        <w:t xml:space="preserve">only </w:t>
      </w:r>
      <w:r w:rsidRPr="00BC5664">
        <w:rPr>
          <w:rFonts w:ascii="Arial" w:hAnsi="Arial" w:cs="Arial"/>
        </w:rPr>
        <w:t>aggregated, non-specific results and methodology are published i</w:t>
      </w:r>
      <w:r w:rsidR="00447DB5">
        <w:rPr>
          <w:rFonts w:ascii="Arial" w:hAnsi="Arial" w:cs="Arial"/>
        </w:rPr>
        <w:t xml:space="preserve">n the open literature? </w:t>
      </w:r>
    </w:p>
    <w:p w:rsidR="00447DB5" w:rsidRPr="0054170D" w:rsidRDefault="00447DB5" w:rsidP="00447DB5">
      <w:pPr>
        <w:pStyle w:val="ListParagraph"/>
        <w:rPr>
          <w:rFonts w:ascii="Arial" w:hAnsi="Arial" w:cs="Arial"/>
          <w:sz w:val="10"/>
        </w:rPr>
      </w:pPr>
    </w:p>
    <w:p w:rsidR="00527E76" w:rsidRPr="00BC5664" w:rsidRDefault="00BC5664" w:rsidP="00527E76">
      <w:pPr>
        <w:pStyle w:val="ListParagraph"/>
        <w:numPr>
          <w:ilvl w:val="0"/>
          <w:numId w:val="30"/>
        </w:numPr>
        <w:spacing w:after="0" w:line="36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Answers to</w:t>
      </w:r>
      <w:r w:rsidR="003F0715" w:rsidRPr="00BC5664">
        <w:rPr>
          <w:rFonts w:ascii="Arial" w:hAnsi="Arial" w:cs="Arial"/>
        </w:rPr>
        <w:t xml:space="preserve"> what </w:t>
      </w:r>
      <w:r w:rsidR="009B3008" w:rsidRPr="00BC5664">
        <w:rPr>
          <w:rFonts w:ascii="Arial" w:hAnsi="Arial" w:cs="Arial"/>
        </w:rPr>
        <w:t>set</w:t>
      </w:r>
      <w:r w:rsidR="003F0715" w:rsidRPr="00BC5664">
        <w:rPr>
          <w:rFonts w:ascii="Arial" w:hAnsi="Arial" w:cs="Arial"/>
        </w:rPr>
        <w:t xml:space="preserve"> of questions would benefit your organization</w:t>
      </w:r>
      <w:r w:rsidR="009B3008" w:rsidRPr="00BC5664">
        <w:rPr>
          <w:rFonts w:ascii="Arial" w:hAnsi="Arial" w:cs="Arial"/>
        </w:rPr>
        <w:t xml:space="preserve"> </w:t>
      </w:r>
      <w:r w:rsidR="00447DB5">
        <w:rPr>
          <w:rFonts w:ascii="Arial" w:hAnsi="Arial" w:cs="Arial"/>
        </w:rPr>
        <w:t>and your organization’s subset of the solar</w:t>
      </w:r>
      <w:r w:rsidR="009B3008" w:rsidRPr="00BC5664">
        <w:rPr>
          <w:rFonts w:ascii="Arial" w:hAnsi="Arial" w:cs="Arial"/>
        </w:rPr>
        <w:t xml:space="preserve"> industry</w:t>
      </w:r>
      <w:r w:rsidR="0054170D">
        <w:rPr>
          <w:rFonts w:ascii="Arial" w:hAnsi="Arial" w:cs="Arial"/>
        </w:rPr>
        <w:t>?</w:t>
      </w:r>
    </w:p>
    <w:p w:rsidR="00BC5664" w:rsidRPr="0054170D" w:rsidRDefault="00BC5664" w:rsidP="00BC5664">
      <w:pPr>
        <w:pStyle w:val="ListParagraph"/>
        <w:rPr>
          <w:rFonts w:ascii="Arial" w:hAnsi="Arial" w:cs="Arial"/>
          <w:sz w:val="10"/>
        </w:rPr>
      </w:pPr>
    </w:p>
    <w:p w:rsidR="00BC5664" w:rsidRPr="00BC5664" w:rsidRDefault="00BC5664" w:rsidP="00BC5664">
      <w:pPr>
        <w:pStyle w:val="ListParagraph"/>
        <w:numPr>
          <w:ilvl w:val="0"/>
          <w:numId w:val="30"/>
        </w:numPr>
        <w:spacing w:after="0" w:line="360" w:lineRule="auto"/>
        <w:ind w:left="900" w:hanging="540"/>
        <w:rPr>
          <w:rFonts w:ascii="Arial" w:hAnsi="Arial" w:cs="Arial"/>
        </w:rPr>
      </w:pPr>
      <w:r w:rsidRPr="00BC5664">
        <w:rPr>
          <w:rFonts w:ascii="Arial" w:hAnsi="Arial" w:cs="Arial"/>
        </w:rPr>
        <w:t xml:space="preserve">Are the proposed funding structures, levels, and time-scales </w:t>
      </w:r>
      <w:r w:rsidR="0054170D">
        <w:rPr>
          <w:rFonts w:ascii="Arial" w:hAnsi="Arial" w:cs="Arial"/>
        </w:rPr>
        <w:t xml:space="preserve">described above </w:t>
      </w:r>
      <w:r w:rsidRPr="00BC5664">
        <w:rPr>
          <w:rFonts w:ascii="Arial" w:hAnsi="Arial" w:cs="Arial"/>
        </w:rPr>
        <w:t>appropriate to fulfill the proposed research objectives?</w:t>
      </w:r>
      <w:r w:rsidR="0054170D">
        <w:rPr>
          <w:rFonts w:ascii="Arial" w:hAnsi="Arial" w:cs="Arial"/>
        </w:rPr>
        <w:t xml:space="preserve">  Please explain why or why not.</w:t>
      </w:r>
    </w:p>
    <w:p w:rsidR="00BC5664" w:rsidRPr="0054170D" w:rsidRDefault="00BC5664" w:rsidP="00BC5664">
      <w:pPr>
        <w:pStyle w:val="ListParagraph"/>
        <w:rPr>
          <w:rFonts w:ascii="Arial" w:hAnsi="Arial" w:cs="Arial"/>
          <w:sz w:val="10"/>
        </w:rPr>
      </w:pPr>
    </w:p>
    <w:p w:rsidR="00FA420B" w:rsidRDefault="00BC5664" w:rsidP="00D35DA9">
      <w:pPr>
        <w:pStyle w:val="ListParagraph"/>
        <w:numPr>
          <w:ilvl w:val="0"/>
          <w:numId w:val="30"/>
        </w:numPr>
        <w:spacing w:after="0" w:line="360" w:lineRule="auto"/>
        <w:ind w:left="900" w:hanging="540"/>
        <w:rPr>
          <w:rFonts w:ascii="Arial" w:hAnsi="Arial" w:cs="Arial"/>
        </w:rPr>
      </w:pPr>
      <w:r w:rsidRPr="00BC5664">
        <w:rPr>
          <w:rFonts w:ascii="Arial" w:hAnsi="Arial" w:cs="Arial"/>
        </w:rPr>
        <w:t xml:space="preserve">Are there alternative funding structures </w:t>
      </w:r>
      <w:r w:rsidR="001A2D85">
        <w:rPr>
          <w:rFonts w:ascii="Arial" w:hAnsi="Arial" w:cs="Arial"/>
        </w:rPr>
        <w:t>that would be more</w:t>
      </w:r>
      <w:r w:rsidRPr="00BC5664">
        <w:rPr>
          <w:rFonts w:ascii="Arial" w:hAnsi="Arial" w:cs="Arial"/>
        </w:rPr>
        <w:t xml:space="preserve"> effective at ensuring that theory and research is tested in the field?</w:t>
      </w:r>
      <w:r w:rsidR="0054170D">
        <w:rPr>
          <w:rFonts w:ascii="Arial" w:hAnsi="Arial" w:cs="Arial"/>
        </w:rPr>
        <w:t xml:space="preserve">  If so, please explain.</w:t>
      </w:r>
    </w:p>
    <w:p w:rsidR="00BC5664" w:rsidRPr="0054170D" w:rsidRDefault="00BC5664" w:rsidP="00BC5664">
      <w:pPr>
        <w:spacing w:after="0" w:line="360" w:lineRule="auto"/>
        <w:rPr>
          <w:rFonts w:ascii="Arial" w:hAnsi="Arial" w:cs="Arial"/>
          <w:sz w:val="10"/>
        </w:rPr>
      </w:pPr>
    </w:p>
    <w:p w:rsidR="00527E76" w:rsidRPr="00BC5664" w:rsidRDefault="0054170D" w:rsidP="00527E76">
      <w:pPr>
        <w:pStyle w:val="ListParagraph"/>
        <w:numPr>
          <w:ilvl w:val="0"/>
          <w:numId w:val="30"/>
        </w:numPr>
        <w:spacing w:after="0" w:line="36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="002647B1" w:rsidRPr="00BC566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four </w:t>
      </w:r>
      <w:r w:rsidR="002647B1" w:rsidRPr="00BC5664">
        <w:rPr>
          <w:rFonts w:ascii="Arial" w:hAnsi="Arial" w:cs="Arial"/>
        </w:rPr>
        <w:t xml:space="preserve">proposed SEEDS </w:t>
      </w:r>
      <w:r>
        <w:rPr>
          <w:rFonts w:ascii="Arial" w:hAnsi="Arial" w:cs="Arial"/>
        </w:rPr>
        <w:t>topic areas</w:t>
      </w:r>
      <w:r w:rsidR="002647B1" w:rsidRPr="00BC5664">
        <w:rPr>
          <w:rFonts w:ascii="Arial" w:hAnsi="Arial" w:cs="Arial"/>
        </w:rPr>
        <w:t xml:space="preserve"> appropriate for stimulating research targeted </w:t>
      </w:r>
      <w:r w:rsidR="001A2D85">
        <w:rPr>
          <w:rFonts w:ascii="Arial" w:hAnsi="Arial" w:cs="Arial"/>
        </w:rPr>
        <w:t>at</w:t>
      </w:r>
      <w:r w:rsidR="002647B1" w:rsidRPr="00BC5664">
        <w:rPr>
          <w:rFonts w:ascii="Arial" w:hAnsi="Arial" w:cs="Arial"/>
        </w:rPr>
        <w:t xml:space="preserve"> addres</w:t>
      </w:r>
      <w:r>
        <w:rPr>
          <w:rFonts w:ascii="Arial" w:hAnsi="Arial" w:cs="Arial"/>
        </w:rPr>
        <w:t>s</w:t>
      </w:r>
      <w:r w:rsidR="001A2D85">
        <w:rPr>
          <w:rFonts w:ascii="Arial" w:hAnsi="Arial" w:cs="Arial"/>
        </w:rPr>
        <w:t>ing</w:t>
      </w:r>
      <w:r w:rsidR="002647B1" w:rsidRPr="00BC5664">
        <w:rPr>
          <w:rFonts w:ascii="Arial" w:hAnsi="Arial" w:cs="Arial"/>
        </w:rPr>
        <w:t xml:space="preserve"> specific challenges related to solar energy technology evolution and diffusion?</w:t>
      </w:r>
      <w:r w:rsidR="004753BF" w:rsidRPr="00BC5664">
        <w:rPr>
          <w:rFonts w:ascii="Arial" w:hAnsi="Arial" w:cs="Arial"/>
        </w:rPr>
        <w:t xml:space="preserve">  Please explain.</w:t>
      </w:r>
    </w:p>
    <w:p w:rsidR="00FA420B" w:rsidRPr="0054170D" w:rsidRDefault="00FA420B" w:rsidP="00FA420B">
      <w:pPr>
        <w:spacing w:after="0" w:line="360" w:lineRule="auto"/>
        <w:rPr>
          <w:rFonts w:ascii="Arial" w:hAnsi="Arial" w:cs="Arial"/>
          <w:sz w:val="10"/>
        </w:rPr>
      </w:pPr>
    </w:p>
    <w:p w:rsidR="00FA420B" w:rsidRPr="00BC5664" w:rsidRDefault="0054170D" w:rsidP="00527E76">
      <w:pPr>
        <w:pStyle w:val="ListParagraph"/>
        <w:numPr>
          <w:ilvl w:val="0"/>
          <w:numId w:val="30"/>
        </w:numPr>
        <w:spacing w:after="0" w:line="36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="00FA420B" w:rsidRPr="00BC566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four </w:t>
      </w:r>
      <w:r w:rsidR="00FA420B" w:rsidRPr="00BC5664">
        <w:rPr>
          <w:rFonts w:ascii="Arial" w:hAnsi="Arial" w:cs="Arial"/>
        </w:rPr>
        <w:t xml:space="preserve">proposed SEEDS </w:t>
      </w:r>
      <w:r>
        <w:rPr>
          <w:rFonts w:ascii="Arial" w:hAnsi="Arial" w:cs="Arial"/>
        </w:rPr>
        <w:t>topic areas</w:t>
      </w:r>
      <w:r w:rsidR="004753BF" w:rsidRPr="00BC5664">
        <w:rPr>
          <w:rFonts w:ascii="Arial" w:hAnsi="Arial" w:cs="Arial"/>
        </w:rPr>
        <w:t xml:space="preserve"> appropriate for encouraging an interdisciplinary </w:t>
      </w:r>
      <w:r w:rsidR="00FA420B" w:rsidRPr="00BC5664">
        <w:rPr>
          <w:rFonts w:ascii="Arial" w:hAnsi="Arial" w:cs="Arial"/>
        </w:rPr>
        <w:t>set of academic researchers to focus on the market and technological barriers related to large-scale solar deployment?</w:t>
      </w:r>
      <w:r w:rsidR="004753BF" w:rsidRPr="00BC5664">
        <w:rPr>
          <w:rFonts w:ascii="Arial" w:hAnsi="Arial" w:cs="Arial"/>
        </w:rPr>
        <w:t xml:space="preserve">  Please explain.</w:t>
      </w:r>
    </w:p>
    <w:p w:rsidR="00FA420B" w:rsidRPr="0054170D" w:rsidRDefault="00FA420B" w:rsidP="00FA420B">
      <w:pPr>
        <w:spacing w:after="0" w:line="360" w:lineRule="auto"/>
        <w:rPr>
          <w:rFonts w:ascii="Arial" w:hAnsi="Arial" w:cs="Arial"/>
          <w:sz w:val="10"/>
        </w:rPr>
      </w:pPr>
    </w:p>
    <w:p w:rsidR="00527E76" w:rsidRPr="00BC5664" w:rsidRDefault="00BC5664" w:rsidP="003F3B6F">
      <w:pPr>
        <w:pStyle w:val="ListParagraph"/>
        <w:numPr>
          <w:ilvl w:val="0"/>
          <w:numId w:val="30"/>
        </w:numPr>
        <w:spacing w:after="0" w:line="36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How w</w:t>
      </w:r>
      <w:r w:rsidR="003F3B6F" w:rsidRPr="00BC5664">
        <w:rPr>
          <w:rFonts w:ascii="Arial" w:hAnsi="Arial" w:cs="Arial"/>
        </w:rPr>
        <w:t xml:space="preserve">ill systematic studies of solar energy technology evolution and diffusion advance </w:t>
      </w:r>
      <w:r w:rsidR="0054170D">
        <w:rPr>
          <w:rFonts w:ascii="Arial" w:hAnsi="Arial" w:cs="Arial"/>
        </w:rPr>
        <w:t xml:space="preserve">the </w:t>
      </w:r>
      <w:r w:rsidR="003F3B6F" w:rsidRPr="00BC5664">
        <w:rPr>
          <w:rFonts w:ascii="Arial" w:hAnsi="Arial" w:cs="Arial"/>
        </w:rPr>
        <w:t xml:space="preserve">general understanding of the </w:t>
      </w:r>
      <w:r w:rsidR="0054170D">
        <w:rPr>
          <w:rFonts w:ascii="Arial" w:hAnsi="Arial" w:cs="Arial"/>
        </w:rPr>
        <w:t xml:space="preserve">solar </w:t>
      </w:r>
      <w:r w:rsidR="003F3B6F" w:rsidRPr="00BC5664">
        <w:rPr>
          <w:rFonts w:ascii="Arial" w:hAnsi="Arial" w:cs="Arial"/>
        </w:rPr>
        <w:t>technology-energy-society nexus?</w:t>
      </w:r>
    </w:p>
    <w:p w:rsidR="00FA420B" w:rsidRPr="0054170D" w:rsidRDefault="00FA420B" w:rsidP="00FA420B">
      <w:pPr>
        <w:spacing w:after="0" w:line="360" w:lineRule="auto"/>
        <w:rPr>
          <w:rFonts w:ascii="Arial" w:hAnsi="Arial" w:cs="Arial"/>
          <w:sz w:val="10"/>
        </w:rPr>
      </w:pPr>
    </w:p>
    <w:p w:rsidR="003F3B6F" w:rsidRPr="00BC5664" w:rsidRDefault="00BC5664" w:rsidP="003F3B6F">
      <w:pPr>
        <w:pStyle w:val="ListParagraph"/>
        <w:numPr>
          <w:ilvl w:val="0"/>
          <w:numId w:val="30"/>
        </w:numPr>
        <w:spacing w:after="0" w:line="36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How c</w:t>
      </w:r>
      <w:r w:rsidR="003F3B6F" w:rsidRPr="00BC5664">
        <w:rPr>
          <w:rFonts w:ascii="Arial" w:hAnsi="Arial" w:cs="Arial"/>
        </w:rPr>
        <w:t xml:space="preserve">an systematic studies of solar energy technology evolution and diffusion be practically applied to transform the </w:t>
      </w:r>
      <w:r w:rsidR="0054170D">
        <w:rPr>
          <w:rFonts w:ascii="Arial" w:hAnsi="Arial" w:cs="Arial"/>
        </w:rPr>
        <w:t xml:space="preserve">solar industry’s </w:t>
      </w:r>
      <w:r w:rsidR="003F3B6F" w:rsidRPr="00BC5664">
        <w:rPr>
          <w:rFonts w:ascii="Arial" w:hAnsi="Arial" w:cs="Arial"/>
        </w:rPr>
        <w:t>manufacturing and distribution processes?</w:t>
      </w:r>
    </w:p>
    <w:p w:rsidR="00853EC1" w:rsidRDefault="00853EC1" w:rsidP="004932D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4170D" w:rsidRDefault="0054170D" w:rsidP="00B20E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932D5" w:rsidRPr="0054170D" w:rsidRDefault="004932D5" w:rsidP="00B20E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54170D">
        <w:rPr>
          <w:rFonts w:ascii="Arial" w:hAnsi="Arial" w:cs="Arial"/>
          <w:bCs/>
          <w:sz w:val="22"/>
          <w:szCs w:val="22"/>
        </w:rPr>
        <w:lastRenderedPageBreak/>
        <w:t>DOE will not pay for information provided under this Request for Information (RFI) and no project will be sup</w:t>
      </w:r>
      <w:r w:rsidR="00A86C1A" w:rsidRPr="0054170D">
        <w:rPr>
          <w:rFonts w:ascii="Arial" w:hAnsi="Arial" w:cs="Arial"/>
          <w:bCs/>
          <w:sz w:val="22"/>
          <w:szCs w:val="22"/>
        </w:rPr>
        <w:t xml:space="preserve">ported as a result of this RFI.  </w:t>
      </w:r>
      <w:r w:rsidRPr="0054170D">
        <w:rPr>
          <w:rFonts w:ascii="Arial" w:hAnsi="Arial" w:cs="Arial"/>
          <w:bCs/>
          <w:sz w:val="22"/>
          <w:szCs w:val="22"/>
        </w:rPr>
        <w:t>This RFI is not accepting applications for financial assistance or financial incentives.</w:t>
      </w: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C5664">
        <w:rPr>
          <w:rFonts w:ascii="Arial" w:hAnsi="Arial" w:cs="Arial"/>
          <w:sz w:val="22"/>
          <w:szCs w:val="22"/>
        </w:rPr>
        <w:t>A response to this RFI will not be viewed as a binding commitment to develop or pursue the project or ideas discussed.  DOE may or may not issue a Funding Opportunity Announcement (FOA) based on consideration of the input received from this RFI.</w:t>
      </w:r>
      <w:r w:rsidRPr="00BC5664" w:rsidDel="00BA04D3">
        <w:rPr>
          <w:rFonts w:ascii="Arial" w:hAnsi="Arial" w:cs="Arial"/>
          <w:sz w:val="22"/>
          <w:szCs w:val="22"/>
        </w:rPr>
        <w:t xml:space="preserve"> </w:t>
      </w: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C5664">
        <w:rPr>
          <w:rFonts w:ascii="Arial" w:hAnsi="Arial" w:cs="Arial"/>
          <w:b/>
          <w:bCs/>
          <w:sz w:val="22"/>
          <w:szCs w:val="22"/>
        </w:rPr>
        <w:t>Respondents are requested to provide the following information at the start of their response</w:t>
      </w:r>
      <w:r w:rsidR="00A86C1A">
        <w:rPr>
          <w:rFonts w:ascii="Arial" w:hAnsi="Arial" w:cs="Arial"/>
          <w:b/>
          <w:bCs/>
          <w:sz w:val="22"/>
          <w:szCs w:val="22"/>
        </w:rPr>
        <w:t>s</w:t>
      </w:r>
      <w:r w:rsidRPr="00BC5664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932D5" w:rsidRPr="00BC5664" w:rsidRDefault="004932D5" w:rsidP="00751FFC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BC5664">
        <w:rPr>
          <w:rFonts w:ascii="Arial" w:hAnsi="Arial" w:cs="Arial"/>
          <w:b/>
          <w:bCs/>
          <w:sz w:val="22"/>
          <w:szCs w:val="22"/>
        </w:rPr>
        <w:t>Company/Institutional Name,</w:t>
      </w:r>
    </w:p>
    <w:p w:rsidR="004932D5" w:rsidRPr="00BC5664" w:rsidRDefault="004932D5" w:rsidP="00751FFC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BC5664">
        <w:rPr>
          <w:rFonts w:ascii="Arial" w:hAnsi="Arial" w:cs="Arial"/>
          <w:b/>
          <w:bCs/>
          <w:sz w:val="22"/>
          <w:szCs w:val="22"/>
        </w:rPr>
        <w:t>Company/Institutional Contact,</w:t>
      </w:r>
    </w:p>
    <w:p w:rsidR="004932D5" w:rsidRPr="00BC5664" w:rsidRDefault="004932D5" w:rsidP="00751FFC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BC5664">
        <w:rPr>
          <w:rFonts w:ascii="Arial" w:hAnsi="Arial" w:cs="Arial"/>
          <w:b/>
          <w:bCs/>
          <w:sz w:val="22"/>
          <w:szCs w:val="22"/>
        </w:rPr>
        <w:t xml:space="preserve">Address, phone number, and e-mail address, </w:t>
      </w:r>
    </w:p>
    <w:p w:rsidR="004932D5" w:rsidRPr="00BC5664" w:rsidRDefault="004932D5" w:rsidP="00751FFC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BC5664">
        <w:rPr>
          <w:rFonts w:ascii="Arial" w:hAnsi="Arial" w:cs="Arial"/>
          <w:b/>
          <w:bCs/>
          <w:sz w:val="22"/>
          <w:szCs w:val="22"/>
        </w:rPr>
        <w:t xml:space="preserve">Brief description of the operations and mission of business or institution (a few sentences will suffice). </w:t>
      </w: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C5664">
        <w:rPr>
          <w:rFonts w:ascii="Arial" w:hAnsi="Arial" w:cs="Arial"/>
          <w:sz w:val="22"/>
          <w:szCs w:val="22"/>
        </w:rPr>
        <w:t xml:space="preserve">All responses to this RFI must be delivered electronically in </w:t>
      </w:r>
      <w:r w:rsidRPr="00BC5664">
        <w:rPr>
          <w:rFonts w:ascii="Arial" w:hAnsi="Arial" w:cs="Arial"/>
          <w:b/>
          <w:bCs/>
          <w:sz w:val="22"/>
          <w:szCs w:val="22"/>
        </w:rPr>
        <w:t>Microsoft Word (.doc</w:t>
      </w:r>
      <w:r w:rsidR="00B216F6" w:rsidRPr="00BC5664">
        <w:rPr>
          <w:rFonts w:ascii="Arial" w:hAnsi="Arial" w:cs="Arial"/>
          <w:b/>
          <w:bCs/>
          <w:sz w:val="22"/>
          <w:szCs w:val="22"/>
        </w:rPr>
        <w:t xml:space="preserve"> or .docx</w:t>
      </w:r>
      <w:r w:rsidRPr="00BC5664">
        <w:rPr>
          <w:rFonts w:ascii="Arial" w:hAnsi="Arial" w:cs="Arial"/>
          <w:b/>
          <w:bCs/>
          <w:sz w:val="22"/>
          <w:szCs w:val="22"/>
        </w:rPr>
        <w:t xml:space="preserve">) format as an attachment to an email </w:t>
      </w:r>
      <w:r w:rsidRPr="00BC5664">
        <w:rPr>
          <w:rFonts w:ascii="Arial" w:hAnsi="Arial" w:cs="Arial"/>
          <w:sz w:val="22"/>
          <w:szCs w:val="22"/>
        </w:rPr>
        <w:t xml:space="preserve">sent to the following email address: </w:t>
      </w:r>
      <w:hyperlink r:id="rId13" w:history="1">
        <w:r w:rsidR="00197481" w:rsidRPr="0020742F">
          <w:rPr>
            <w:rStyle w:val="Hyperlink"/>
            <w:rFonts w:ascii="Arial" w:hAnsi="Arial" w:cs="Arial"/>
            <w:sz w:val="22"/>
            <w:szCs w:val="22"/>
          </w:rPr>
          <w:t>SunShot.SEEDS-RFI@go.doe.gov</w:t>
        </w:r>
      </w:hyperlink>
      <w:r w:rsidR="00197481">
        <w:rPr>
          <w:rFonts w:ascii="Arial" w:hAnsi="Arial" w:cs="Arial"/>
          <w:sz w:val="22"/>
          <w:szCs w:val="22"/>
        </w:rPr>
        <w:t xml:space="preserve">.  </w:t>
      </w:r>
      <w:r w:rsidRPr="00BC5664">
        <w:rPr>
          <w:rFonts w:ascii="Arial" w:hAnsi="Arial" w:cs="Arial"/>
          <w:sz w:val="22"/>
          <w:szCs w:val="22"/>
        </w:rPr>
        <w:t xml:space="preserve">Emails should have the subject line </w:t>
      </w:r>
      <w:r w:rsidRPr="00BC5664">
        <w:rPr>
          <w:rFonts w:ascii="Arial" w:hAnsi="Arial" w:cs="Arial"/>
          <w:b/>
          <w:bCs/>
          <w:sz w:val="22"/>
          <w:szCs w:val="22"/>
        </w:rPr>
        <w:t>“</w:t>
      </w:r>
      <w:r w:rsidR="001062D5" w:rsidRPr="00BC5664">
        <w:rPr>
          <w:rFonts w:ascii="Arial" w:hAnsi="Arial" w:cs="Arial"/>
          <w:b/>
          <w:bCs/>
          <w:sz w:val="22"/>
          <w:szCs w:val="22"/>
        </w:rPr>
        <w:t>SEEDS</w:t>
      </w:r>
      <w:r w:rsidRPr="00BC5664">
        <w:rPr>
          <w:rFonts w:ascii="Arial" w:hAnsi="Arial" w:cs="Arial"/>
          <w:b/>
          <w:bCs/>
          <w:sz w:val="22"/>
          <w:szCs w:val="22"/>
        </w:rPr>
        <w:t xml:space="preserve"> RFI Response”.</w:t>
      </w: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E7323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C5664">
        <w:rPr>
          <w:rFonts w:ascii="Arial" w:hAnsi="Arial" w:cs="Arial"/>
          <w:bCs/>
          <w:sz w:val="22"/>
          <w:szCs w:val="22"/>
        </w:rPr>
        <w:t xml:space="preserve">Questions may be sent to </w:t>
      </w:r>
      <w:hyperlink r:id="rId14" w:history="1">
        <w:r w:rsidR="00197481" w:rsidRPr="0020742F">
          <w:rPr>
            <w:rStyle w:val="Hyperlink"/>
            <w:rFonts w:ascii="Arial" w:hAnsi="Arial" w:cs="Arial"/>
            <w:sz w:val="22"/>
            <w:szCs w:val="22"/>
          </w:rPr>
          <w:t>SunShot.SEEDS-RFI@go.doe.gov</w:t>
        </w:r>
      </w:hyperlink>
      <w:r w:rsidR="00197481">
        <w:rPr>
          <w:rFonts w:ascii="Arial" w:hAnsi="Arial" w:cs="Arial"/>
          <w:sz w:val="22"/>
          <w:szCs w:val="22"/>
        </w:rPr>
        <w:t xml:space="preserve"> </w:t>
      </w:r>
      <w:r w:rsidRPr="00BC5664">
        <w:rPr>
          <w:rFonts w:ascii="Arial" w:hAnsi="Arial" w:cs="Arial"/>
          <w:bCs/>
          <w:sz w:val="22"/>
          <w:szCs w:val="22"/>
        </w:rPr>
        <w:t>with the subject line</w:t>
      </w:r>
      <w:r w:rsidRPr="00BC5664">
        <w:rPr>
          <w:rFonts w:ascii="Arial" w:hAnsi="Arial" w:cs="Arial"/>
          <w:b/>
          <w:bCs/>
          <w:sz w:val="22"/>
          <w:szCs w:val="22"/>
        </w:rPr>
        <w:t xml:space="preserve"> “Question”.</w:t>
      </w:r>
      <w:r w:rsidR="00FE7323" w:rsidRPr="00BC5664">
        <w:rPr>
          <w:rFonts w:ascii="Arial" w:hAnsi="Arial" w:cs="Arial"/>
          <w:b/>
          <w:bCs/>
          <w:sz w:val="22"/>
          <w:szCs w:val="22"/>
        </w:rPr>
        <w:t xml:space="preserve">  </w:t>
      </w:r>
      <w:r w:rsidR="00FE7323" w:rsidRPr="00BC5664">
        <w:rPr>
          <w:rFonts w:ascii="Arial" w:hAnsi="Arial" w:cs="Arial"/>
          <w:sz w:val="22"/>
          <w:szCs w:val="22"/>
        </w:rPr>
        <w:t>DOE reserves the right to answer questi</w:t>
      </w:r>
      <w:r w:rsidR="0054170D">
        <w:rPr>
          <w:rFonts w:ascii="Arial" w:hAnsi="Arial" w:cs="Arial"/>
          <w:sz w:val="22"/>
          <w:szCs w:val="22"/>
        </w:rPr>
        <w:t>ons at DOE’s sole discretion, and a</w:t>
      </w:r>
      <w:r w:rsidR="00FE7323" w:rsidRPr="00BC5664">
        <w:rPr>
          <w:rFonts w:ascii="Arial" w:hAnsi="Arial" w:cs="Arial"/>
          <w:sz w:val="22"/>
          <w:szCs w:val="22"/>
        </w:rPr>
        <w:t xml:space="preserve">nswers to questions will be posted on the EERE Exchange website at </w:t>
      </w:r>
      <w:hyperlink r:id="rId15" w:history="1">
        <w:r w:rsidR="00FE7323" w:rsidRPr="00BC5664">
          <w:rPr>
            <w:rStyle w:val="Hyperlink"/>
            <w:rFonts w:ascii="Arial" w:hAnsi="Arial" w:cs="Arial"/>
            <w:sz w:val="22"/>
            <w:szCs w:val="22"/>
          </w:rPr>
          <w:t>https://eere-exchange.energy.gov</w:t>
        </w:r>
      </w:hyperlink>
      <w:r w:rsidR="00FE7323" w:rsidRPr="00BC5664">
        <w:rPr>
          <w:rFonts w:ascii="Arial" w:hAnsi="Arial" w:cs="Arial"/>
          <w:sz w:val="22"/>
          <w:szCs w:val="22"/>
        </w:rPr>
        <w:t xml:space="preserve">. </w:t>
      </w: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932D5" w:rsidRPr="00A86C1A" w:rsidRDefault="004932D5" w:rsidP="00B20EAD">
      <w:pPr>
        <w:pStyle w:val="Default"/>
        <w:spacing w:line="276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86C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Responses to this RFI must be submitted by </w:t>
      </w:r>
      <w:r w:rsidR="00B216F6" w:rsidRPr="00A86C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5:00</w:t>
      </w:r>
      <w:r w:rsidRPr="00A86C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pm Eastern Time on </w:t>
      </w:r>
      <w:r w:rsidR="001062D5" w:rsidRPr="00A86C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April</w:t>
      </w:r>
      <w:r w:rsidR="004813AB" w:rsidRPr="00A86C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7E405D" w:rsidRPr="00A86C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06</w:t>
      </w:r>
      <w:r w:rsidR="004813AB" w:rsidRPr="00A86C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 201</w:t>
      </w:r>
      <w:r w:rsidR="00405011" w:rsidRPr="00A86C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4813AB" w:rsidRPr="00A86C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C5664">
        <w:rPr>
          <w:rFonts w:ascii="Arial" w:hAnsi="Arial" w:cs="Arial"/>
          <w:sz w:val="22"/>
          <w:szCs w:val="22"/>
        </w:rPr>
        <w:t xml:space="preserve">Responses should be limited to </w:t>
      </w:r>
      <w:r w:rsidR="007B1F38" w:rsidRPr="00BC5664">
        <w:rPr>
          <w:rFonts w:ascii="Arial" w:hAnsi="Arial" w:cs="Arial"/>
          <w:sz w:val="22"/>
          <w:szCs w:val="22"/>
        </w:rPr>
        <w:t xml:space="preserve">three </w:t>
      </w:r>
      <w:r w:rsidRPr="00BC5664">
        <w:rPr>
          <w:rFonts w:ascii="Arial" w:hAnsi="Arial" w:cs="Arial"/>
          <w:sz w:val="22"/>
          <w:szCs w:val="22"/>
        </w:rPr>
        <w:t xml:space="preserve">pages. </w:t>
      </w:r>
      <w:r w:rsidRPr="00D2677F">
        <w:rPr>
          <w:rFonts w:ascii="Arial" w:hAnsi="Arial" w:cs="Arial"/>
          <w:bCs/>
          <w:sz w:val="22"/>
          <w:szCs w:val="22"/>
        </w:rPr>
        <w:t>Please identify your answers by responding to a</w:t>
      </w:r>
      <w:r w:rsidR="00A86C1A" w:rsidRPr="00D2677F">
        <w:rPr>
          <w:rFonts w:ascii="Arial" w:hAnsi="Arial" w:cs="Arial"/>
          <w:bCs/>
          <w:sz w:val="22"/>
          <w:szCs w:val="22"/>
        </w:rPr>
        <w:t xml:space="preserve"> specific question if possible</w:t>
      </w:r>
      <w:r w:rsidR="00A86C1A">
        <w:rPr>
          <w:rFonts w:ascii="Arial" w:hAnsi="Arial" w:cs="Arial"/>
          <w:b/>
          <w:bCs/>
          <w:sz w:val="22"/>
          <w:szCs w:val="22"/>
        </w:rPr>
        <w:t xml:space="preserve">.  </w:t>
      </w:r>
      <w:r w:rsidR="00B216F6" w:rsidRPr="00BC5664">
        <w:rPr>
          <w:rFonts w:ascii="Arial" w:hAnsi="Arial" w:cs="Arial"/>
          <w:sz w:val="22"/>
          <w:szCs w:val="22"/>
        </w:rPr>
        <w:t xml:space="preserve">DOE </w:t>
      </w:r>
      <w:r w:rsidRPr="00BC5664">
        <w:rPr>
          <w:rFonts w:ascii="Arial" w:hAnsi="Arial" w:cs="Arial"/>
          <w:sz w:val="22"/>
          <w:szCs w:val="22"/>
        </w:rPr>
        <w:t>welcome</w:t>
      </w:r>
      <w:r w:rsidR="00B216F6" w:rsidRPr="00BC5664">
        <w:rPr>
          <w:rFonts w:ascii="Arial" w:hAnsi="Arial" w:cs="Arial"/>
          <w:sz w:val="22"/>
          <w:szCs w:val="22"/>
        </w:rPr>
        <w:t>s</w:t>
      </w:r>
      <w:r w:rsidRPr="00BC5664">
        <w:rPr>
          <w:rFonts w:ascii="Arial" w:hAnsi="Arial" w:cs="Arial"/>
          <w:sz w:val="22"/>
          <w:szCs w:val="22"/>
        </w:rPr>
        <w:t xml:space="preserve"> other comments as well.</w:t>
      </w:r>
      <w:r w:rsidR="000D1D51" w:rsidRPr="00BC5664">
        <w:rPr>
          <w:rFonts w:ascii="Arial" w:hAnsi="Arial" w:cs="Arial"/>
          <w:sz w:val="22"/>
          <w:szCs w:val="22"/>
        </w:rPr>
        <w:t xml:space="preserve"> </w:t>
      </w:r>
      <w:r w:rsidRPr="00BC5664">
        <w:rPr>
          <w:rFonts w:ascii="Arial" w:hAnsi="Arial" w:cs="Arial"/>
          <w:sz w:val="22"/>
          <w:szCs w:val="22"/>
        </w:rPr>
        <w:t xml:space="preserve"> Identify these additional comments with an item in the RFI which will facilitate aggregating all the responses.</w:t>
      </w:r>
      <w:r w:rsidR="000D1D51" w:rsidRPr="00BC5664">
        <w:rPr>
          <w:rFonts w:ascii="Arial" w:hAnsi="Arial" w:cs="Arial"/>
          <w:sz w:val="22"/>
          <w:szCs w:val="22"/>
        </w:rPr>
        <w:t xml:space="preserve"> </w:t>
      </w:r>
      <w:r w:rsidRPr="00BC5664">
        <w:rPr>
          <w:rFonts w:ascii="Arial" w:hAnsi="Arial" w:cs="Arial"/>
          <w:sz w:val="22"/>
          <w:szCs w:val="22"/>
        </w:rPr>
        <w:t>Any information obtained as a result of this RFI is intended to be used by the Government on a non-attribution basis for program planning and procurement strategy development.</w:t>
      </w:r>
      <w:r w:rsidR="000D1D51" w:rsidRPr="00BC5664">
        <w:rPr>
          <w:rFonts w:ascii="Arial" w:hAnsi="Arial" w:cs="Arial"/>
          <w:sz w:val="22"/>
          <w:szCs w:val="22"/>
        </w:rPr>
        <w:t xml:space="preserve"> </w:t>
      </w:r>
      <w:r w:rsidRPr="00BC5664">
        <w:rPr>
          <w:rFonts w:ascii="Arial" w:hAnsi="Arial" w:cs="Arial"/>
          <w:sz w:val="22"/>
          <w:szCs w:val="22"/>
        </w:rPr>
        <w:t xml:space="preserve">Information or data that is restricted in any way or limited for use by the Government is not solicited and will not be considered. Responses will not be considered confidential. </w:t>
      </w:r>
      <w:r w:rsidR="000D1D51" w:rsidRPr="00BC5664">
        <w:rPr>
          <w:rFonts w:ascii="Arial" w:hAnsi="Arial" w:cs="Arial"/>
          <w:sz w:val="22"/>
          <w:szCs w:val="22"/>
        </w:rPr>
        <w:t xml:space="preserve"> </w:t>
      </w:r>
      <w:r w:rsidRPr="00BC5664">
        <w:rPr>
          <w:rFonts w:ascii="Arial" w:hAnsi="Arial" w:cs="Arial"/>
          <w:b/>
          <w:bCs/>
          <w:sz w:val="22"/>
          <w:szCs w:val="22"/>
        </w:rPr>
        <w:t xml:space="preserve">Please do not respond with any information you deem proprietary or confidential. </w:t>
      </w: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C5664">
        <w:rPr>
          <w:rFonts w:ascii="Arial" w:hAnsi="Arial" w:cs="Arial"/>
          <w:sz w:val="22"/>
          <w:szCs w:val="22"/>
        </w:rPr>
        <w:t>DOE has no obligation to respond to those who submit comments, nor to give any feedback on any decision</w:t>
      </w:r>
      <w:r w:rsidR="0054170D">
        <w:rPr>
          <w:rFonts w:ascii="Arial" w:hAnsi="Arial" w:cs="Arial"/>
          <w:sz w:val="22"/>
          <w:szCs w:val="22"/>
        </w:rPr>
        <w:t xml:space="preserve"> based on the comments received.</w:t>
      </w:r>
      <w:r w:rsidRPr="00BC5664">
        <w:rPr>
          <w:rFonts w:ascii="Arial" w:hAnsi="Arial" w:cs="Arial"/>
          <w:sz w:val="22"/>
          <w:szCs w:val="22"/>
        </w:rPr>
        <w:t xml:space="preserve"> </w:t>
      </w:r>
    </w:p>
    <w:p w:rsidR="0054170D" w:rsidRDefault="0054170D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932D5" w:rsidRPr="00BC5664" w:rsidRDefault="004932D5" w:rsidP="00B20E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C5664">
        <w:rPr>
          <w:rFonts w:ascii="Arial" w:hAnsi="Arial" w:cs="Arial"/>
          <w:sz w:val="22"/>
          <w:szCs w:val="22"/>
        </w:rPr>
        <w:t>DOE thanks you for your assistance and comments in helping build the solar energy industry in the United States.</w:t>
      </w:r>
    </w:p>
    <w:sectPr w:rsidR="004932D5" w:rsidRPr="00BC5664" w:rsidSect="00853EC1">
      <w:footerReference w:type="defaul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B1" w:rsidRDefault="00973BB1" w:rsidP="004932D5">
      <w:r>
        <w:separator/>
      </w:r>
    </w:p>
  </w:endnote>
  <w:endnote w:type="continuationSeparator" w:id="0">
    <w:p w:rsidR="00973BB1" w:rsidRDefault="00973BB1" w:rsidP="0049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51" w:rsidRDefault="00EB6C51">
    <w:pPr>
      <w:pStyle w:val="Footer"/>
      <w:jc w:val="center"/>
    </w:pPr>
  </w:p>
  <w:p w:rsidR="00EB6C51" w:rsidRDefault="00414E39">
    <w:pPr>
      <w:pStyle w:val="Footer"/>
      <w:jc w:val="center"/>
    </w:pPr>
    <w:r>
      <w:fldChar w:fldCharType="begin"/>
    </w:r>
    <w:r w:rsidR="007509E5">
      <w:instrText xml:space="preserve"> PAGE   \* MERGEFORMAT </w:instrText>
    </w:r>
    <w:r>
      <w:fldChar w:fldCharType="separate"/>
    </w:r>
    <w:r w:rsidR="00D71B6B">
      <w:rPr>
        <w:noProof/>
      </w:rPr>
      <w:t>6</w:t>
    </w:r>
    <w:r>
      <w:rPr>
        <w:noProof/>
      </w:rPr>
      <w:fldChar w:fldCharType="end"/>
    </w:r>
  </w:p>
  <w:p w:rsidR="00EB6C51" w:rsidRDefault="00EB6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B1" w:rsidRDefault="00973BB1" w:rsidP="004932D5">
      <w:r>
        <w:separator/>
      </w:r>
    </w:p>
  </w:footnote>
  <w:footnote w:type="continuationSeparator" w:id="0">
    <w:p w:rsidR="00973BB1" w:rsidRDefault="00973BB1" w:rsidP="004932D5">
      <w:r>
        <w:continuationSeparator/>
      </w:r>
    </w:p>
  </w:footnote>
  <w:footnote w:id="1">
    <w:p w:rsidR="000D1197" w:rsidRDefault="000D1197">
      <w:pPr>
        <w:pStyle w:val="FootnoteText"/>
      </w:pPr>
      <w:r w:rsidRPr="00820A37">
        <w:rPr>
          <w:rStyle w:val="FootnoteReference"/>
          <w:sz w:val="22"/>
        </w:rPr>
        <w:footnoteRef/>
      </w:r>
      <w:r w:rsidRPr="00820A37">
        <w:rPr>
          <w:sz w:val="22"/>
        </w:rPr>
        <w:t xml:space="preserve"> see </w:t>
      </w:r>
      <w:r w:rsidRPr="00820A37">
        <w:rPr>
          <w:i/>
          <w:sz w:val="22"/>
        </w:rPr>
        <w:t>SunShot Vision Study</w:t>
      </w:r>
      <w:r w:rsidRPr="00820A37">
        <w:rPr>
          <w:sz w:val="22"/>
        </w:rPr>
        <w:t xml:space="preserve"> at </w:t>
      </w:r>
      <w:hyperlink r:id="rId1" w:history="1">
        <w:r w:rsidRPr="00820A37">
          <w:rPr>
            <w:rStyle w:val="Hyperlink"/>
            <w:sz w:val="22"/>
          </w:rPr>
          <w:t>http://www1.eere.energy.gov/so</w:t>
        </w:r>
        <w:r w:rsidRPr="00820A37">
          <w:rPr>
            <w:rStyle w:val="Hyperlink"/>
            <w:sz w:val="22"/>
          </w:rPr>
          <w:t>l</w:t>
        </w:r>
        <w:r w:rsidRPr="00820A37">
          <w:rPr>
            <w:rStyle w:val="Hyperlink"/>
            <w:sz w:val="22"/>
          </w:rPr>
          <w:t>ar/sunshot/vision_study.html</w:t>
        </w:r>
      </w:hyperlink>
    </w:p>
  </w:footnote>
  <w:footnote w:id="2">
    <w:p w:rsidR="000D1197" w:rsidRPr="00820A37" w:rsidRDefault="000D1197">
      <w:pPr>
        <w:pStyle w:val="FootnoteText"/>
        <w:rPr>
          <w:sz w:val="22"/>
        </w:rPr>
      </w:pPr>
      <w:r w:rsidRPr="00820A37">
        <w:rPr>
          <w:rStyle w:val="FootnoteReference"/>
          <w:sz w:val="22"/>
        </w:rPr>
        <w:footnoteRef/>
      </w:r>
      <w:r w:rsidRPr="00820A37">
        <w:rPr>
          <w:sz w:val="22"/>
        </w:rPr>
        <w:t xml:space="preserve"> </w:t>
      </w:r>
      <w:r w:rsidR="005C5D3B" w:rsidRPr="00820A37">
        <w:rPr>
          <w:sz w:val="22"/>
        </w:rPr>
        <w:t xml:space="preserve">E. M. Rogers, </w:t>
      </w:r>
      <w:r w:rsidR="005C5D3B" w:rsidRPr="00820A37">
        <w:rPr>
          <w:i/>
          <w:sz w:val="22"/>
        </w:rPr>
        <w:t>Diffusion of Innovations</w:t>
      </w:r>
      <w:r w:rsidR="005C5D3B" w:rsidRPr="00820A37">
        <w:rPr>
          <w:sz w:val="22"/>
        </w:rPr>
        <w:t>, Free Press, New York (2003).</w:t>
      </w:r>
    </w:p>
  </w:footnote>
  <w:footnote w:id="3">
    <w:p w:rsidR="000D1197" w:rsidRDefault="000D1197">
      <w:pPr>
        <w:pStyle w:val="FootnoteText"/>
      </w:pPr>
      <w:r w:rsidRPr="00820A37">
        <w:rPr>
          <w:rStyle w:val="FootnoteReference"/>
          <w:sz w:val="22"/>
        </w:rPr>
        <w:footnoteRef/>
      </w:r>
      <w:r w:rsidRPr="00820A37">
        <w:rPr>
          <w:sz w:val="22"/>
        </w:rPr>
        <w:t xml:space="preserve"> </w:t>
      </w:r>
      <w:r w:rsidR="002647B1" w:rsidRPr="00820A37">
        <w:rPr>
          <w:sz w:val="22"/>
        </w:rPr>
        <w:t>D.</w:t>
      </w:r>
      <w:r w:rsidR="005C5D3B" w:rsidRPr="00820A37">
        <w:rPr>
          <w:sz w:val="22"/>
        </w:rPr>
        <w:t xml:space="preserve"> Lazer </w:t>
      </w:r>
      <w:r w:rsidR="005C5D3B" w:rsidRPr="00820A37">
        <w:rPr>
          <w:i/>
          <w:sz w:val="22"/>
        </w:rPr>
        <w:t>et al</w:t>
      </w:r>
      <w:r w:rsidR="005C5D3B" w:rsidRPr="00820A37">
        <w:rPr>
          <w:sz w:val="22"/>
        </w:rPr>
        <w:t xml:space="preserve">., "Computational Social Science," </w:t>
      </w:r>
      <w:r w:rsidR="005C5D3B" w:rsidRPr="00820A37">
        <w:rPr>
          <w:i/>
          <w:sz w:val="22"/>
        </w:rPr>
        <w:t>Science</w:t>
      </w:r>
      <w:r w:rsidR="005C5D3B" w:rsidRPr="00820A37">
        <w:rPr>
          <w:sz w:val="22"/>
        </w:rPr>
        <w:t xml:space="preserve"> </w:t>
      </w:r>
      <w:r w:rsidR="005C5D3B" w:rsidRPr="00820A37">
        <w:rPr>
          <w:b/>
          <w:sz w:val="22"/>
        </w:rPr>
        <w:t>6</w:t>
      </w:r>
      <w:r w:rsidR="005C5D3B" w:rsidRPr="00820A37">
        <w:rPr>
          <w:sz w:val="22"/>
        </w:rPr>
        <w:t>: 721-723 (2009).</w:t>
      </w:r>
    </w:p>
  </w:footnote>
  <w:footnote w:id="4">
    <w:p w:rsidR="00447DB5" w:rsidRPr="00111681" w:rsidRDefault="00447DB5" w:rsidP="00447DB5">
      <w:pPr>
        <w:pStyle w:val="FootnoteText"/>
        <w:rPr>
          <w:sz w:val="22"/>
          <w:szCs w:val="22"/>
        </w:rPr>
      </w:pPr>
      <w:r w:rsidRPr="00111681">
        <w:rPr>
          <w:rStyle w:val="FootnoteReference"/>
          <w:sz w:val="22"/>
          <w:szCs w:val="22"/>
        </w:rPr>
        <w:footnoteRef/>
      </w:r>
      <w:r w:rsidRPr="00111681">
        <w:rPr>
          <w:sz w:val="22"/>
          <w:szCs w:val="22"/>
        </w:rPr>
        <w:t xml:space="preserve"> California Solar Statistics is the official public reporting site of the California Solar Initiative. See </w:t>
      </w:r>
      <w:hyperlink r:id="rId2" w:history="1">
        <w:r w:rsidRPr="00111681">
          <w:rPr>
            <w:rStyle w:val="Hyperlink"/>
            <w:sz w:val="22"/>
            <w:szCs w:val="22"/>
          </w:rPr>
          <w:t>http://www</w:t>
        </w:r>
        <w:r w:rsidRPr="00111681">
          <w:rPr>
            <w:rStyle w:val="Hyperlink"/>
            <w:sz w:val="22"/>
            <w:szCs w:val="22"/>
          </w:rPr>
          <w:t>.</w:t>
        </w:r>
        <w:r w:rsidRPr="00111681">
          <w:rPr>
            <w:rStyle w:val="Hyperlink"/>
            <w:sz w:val="22"/>
            <w:szCs w:val="22"/>
          </w:rPr>
          <w:t>californiasolarstatistics.org/</w:t>
        </w:r>
      </w:hyperlink>
      <w:r w:rsidRPr="00111681">
        <w:rPr>
          <w:sz w:val="22"/>
          <w:szCs w:val="22"/>
        </w:rPr>
        <w:t>.</w:t>
      </w:r>
    </w:p>
  </w:footnote>
  <w:footnote w:id="5">
    <w:p w:rsidR="00C66E21" w:rsidRDefault="00C66E21">
      <w:pPr>
        <w:pStyle w:val="FootnoteText"/>
      </w:pPr>
      <w:r w:rsidRPr="00111681">
        <w:rPr>
          <w:rStyle w:val="FootnoteReference"/>
          <w:sz w:val="22"/>
          <w:szCs w:val="22"/>
        </w:rPr>
        <w:footnoteRef/>
      </w:r>
      <w:r w:rsidRPr="00111681">
        <w:rPr>
          <w:sz w:val="22"/>
          <w:szCs w:val="22"/>
        </w:rPr>
        <w:t xml:space="preserve"> </w:t>
      </w:r>
      <w:r w:rsidR="005C5D3B" w:rsidRPr="00111681">
        <w:rPr>
          <w:sz w:val="22"/>
          <w:szCs w:val="22"/>
        </w:rPr>
        <w:t xml:space="preserve">See Rooftop Solar Challenge website at </w:t>
      </w:r>
      <w:hyperlink r:id="rId3" w:history="1">
        <w:r w:rsidR="005C5D3B" w:rsidRPr="00111681">
          <w:rPr>
            <w:rStyle w:val="Hyperlink"/>
            <w:sz w:val="22"/>
            <w:szCs w:val="22"/>
          </w:rPr>
          <w:t>http://www.eere.energ</w:t>
        </w:r>
        <w:bookmarkStart w:id="0" w:name="_GoBack"/>
        <w:bookmarkEnd w:id="0"/>
        <w:r w:rsidR="005C5D3B" w:rsidRPr="00111681">
          <w:rPr>
            <w:rStyle w:val="Hyperlink"/>
            <w:sz w:val="22"/>
            <w:szCs w:val="22"/>
          </w:rPr>
          <w:t>y</w:t>
        </w:r>
        <w:r w:rsidR="005C5D3B" w:rsidRPr="00111681">
          <w:rPr>
            <w:rStyle w:val="Hyperlink"/>
            <w:sz w:val="22"/>
            <w:szCs w:val="22"/>
          </w:rPr>
          <w:t>.gov/solarchallenge/</w:t>
        </w:r>
      </w:hyperlink>
    </w:p>
  </w:footnote>
  <w:footnote w:id="6">
    <w:p w:rsidR="00A8475C" w:rsidRDefault="00A8475C">
      <w:pPr>
        <w:pStyle w:val="FootnoteText"/>
      </w:pPr>
      <w:r w:rsidRPr="00BC0F20">
        <w:rPr>
          <w:rStyle w:val="FootnoteReference"/>
          <w:sz w:val="22"/>
          <w:szCs w:val="22"/>
        </w:rPr>
        <w:footnoteRef/>
      </w:r>
      <w:r w:rsidRPr="00BC0F20">
        <w:rPr>
          <w:sz w:val="22"/>
          <w:szCs w:val="22"/>
        </w:rPr>
        <w:t xml:space="preserve"> The researcher may formulate relevant topics in collaboration with solar industry partners or other researchers supported by this FOA.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0CB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26CC9"/>
    <w:multiLevelType w:val="hybridMultilevel"/>
    <w:tmpl w:val="2F2AEEAC"/>
    <w:lvl w:ilvl="0" w:tplc="8D847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0180A"/>
    <w:multiLevelType w:val="hybridMultilevel"/>
    <w:tmpl w:val="F8D8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075BD"/>
    <w:multiLevelType w:val="multilevel"/>
    <w:tmpl w:val="400EC9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2D0DB0"/>
    <w:multiLevelType w:val="hybridMultilevel"/>
    <w:tmpl w:val="84089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679C6"/>
    <w:multiLevelType w:val="hybridMultilevel"/>
    <w:tmpl w:val="7E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7503B"/>
    <w:multiLevelType w:val="hybridMultilevel"/>
    <w:tmpl w:val="16B0DBA0"/>
    <w:lvl w:ilvl="0" w:tplc="60540040">
      <w:numFmt w:val="bullet"/>
      <w:lvlText w:val=""/>
      <w:lvlJc w:val="left"/>
      <w:pPr>
        <w:ind w:left="108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D7DAE"/>
    <w:multiLevelType w:val="hybridMultilevel"/>
    <w:tmpl w:val="75C43B4A"/>
    <w:lvl w:ilvl="0" w:tplc="9F585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67128"/>
    <w:multiLevelType w:val="hybridMultilevel"/>
    <w:tmpl w:val="8CC8768C"/>
    <w:lvl w:ilvl="0" w:tplc="81D8D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87AAA"/>
    <w:multiLevelType w:val="hybridMultilevel"/>
    <w:tmpl w:val="388CB3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A0DA5"/>
    <w:multiLevelType w:val="hybridMultilevel"/>
    <w:tmpl w:val="4674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42F8"/>
    <w:multiLevelType w:val="hybridMultilevel"/>
    <w:tmpl w:val="2B826B4C"/>
    <w:lvl w:ilvl="0" w:tplc="A90EF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A6215"/>
    <w:multiLevelType w:val="hybridMultilevel"/>
    <w:tmpl w:val="A596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47CB0"/>
    <w:multiLevelType w:val="hybridMultilevel"/>
    <w:tmpl w:val="BDEEDEF2"/>
    <w:lvl w:ilvl="0" w:tplc="4C6C2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F0606"/>
    <w:multiLevelType w:val="hybridMultilevel"/>
    <w:tmpl w:val="A258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57B2"/>
    <w:multiLevelType w:val="hybridMultilevel"/>
    <w:tmpl w:val="BCD0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91923"/>
    <w:multiLevelType w:val="hybridMultilevel"/>
    <w:tmpl w:val="9B906D42"/>
    <w:lvl w:ilvl="0" w:tplc="614C1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B23A25"/>
    <w:multiLevelType w:val="hybridMultilevel"/>
    <w:tmpl w:val="DCFC4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E282B"/>
    <w:multiLevelType w:val="hybridMultilevel"/>
    <w:tmpl w:val="9D2C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5544C"/>
    <w:multiLevelType w:val="hybridMultilevel"/>
    <w:tmpl w:val="F43AF3A4"/>
    <w:lvl w:ilvl="0" w:tplc="2CAE84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819F3"/>
    <w:multiLevelType w:val="hybridMultilevel"/>
    <w:tmpl w:val="DD1C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73801"/>
    <w:multiLevelType w:val="hybridMultilevel"/>
    <w:tmpl w:val="FF9ED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A83F1D"/>
    <w:multiLevelType w:val="multilevel"/>
    <w:tmpl w:val="400EC9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EBB5BF0"/>
    <w:multiLevelType w:val="hybridMultilevel"/>
    <w:tmpl w:val="912814A2"/>
    <w:lvl w:ilvl="0" w:tplc="D1F64D32">
      <w:start w:val="1"/>
      <w:numFmt w:val="upperLetter"/>
      <w:pStyle w:val="Heading2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40168E"/>
    <w:multiLevelType w:val="hybridMultilevel"/>
    <w:tmpl w:val="E05A599E"/>
    <w:lvl w:ilvl="0" w:tplc="715C4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2B2EF2"/>
    <w:multiLevelType w:val="hybridMultilevel"/>
    <w:tmpl w:val="1D70BF0C"/>
    <w:lvl w:ilvl="0" w:tplc="B5AE7FD2">
      <w:start w:val="1"/>
      <w:numFmt w:val="upperRoman"/>
      <w:pStyle w:val="Heading1"/>
      <w:lvlText w:val="%1."/>
      <w:lvlJc w:val="left"/>
      <w:pPr>
        <w:ind w:left="1440" w:hanging="72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765381F"/>
    <w:multiLevelType w:val="hybridMultilevel"/>
    <w:tmpl w:val="7AA8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628A9"/>
    <w:multiLevelType w:val="multilevel"/>
    <w:tmpl w:val="46B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F385065"/>
    <w:multiLevelType w:val="hybridMultilevel"/>
    <w:tmpl w:val="B74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46C21"/>
    <w:multiLevelType w:val="hybridMultilevel"/>
    <w:tmpl w:val="0BE0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C3850"/>
    <w:multiLevelType w:val="hybridMultilevel"/>
    <w:tmpl w:val="AB2A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28"/>
  </w:num>
  <w:num w:numId="5">
    <w:abstractNumId w:val="26"/>
  </w:num>
  <w:num w:numId="6">
    <w:abstractNumId w:val="3"/>
  </w:num>
  <w:num w:numId="7">
    <w:abstractNumId w:val="22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0"/>
  </w:num>
  <w:num w:numId="12">
    <w:abstractNumId w:val="2"/>
  </w:num>
  <w:num w:numId="13">
    <w:abstractNumId w:val="5"/>
  </w:num>
  <w:num w:numId="14">
    <w:abstractNumId w:val="6"/>
  </w:num>
  <w:num w:numId="15">
    <w:abstractNumId w:val="21"/>
  </w:num>
  <w:num w:numId="16">
    <w:abstractNumId w:val="29"/>
  </w:num>
  <w:num w:numId="17">
    <w:abstractNumId w:val="12"/>
  </w:num>
  <w:num w:numId="18">
    <w:abstractNumId w:val="13"/>
  </w:num>
  <w:num w:numId="19">
    <w:abstractNumId w:val="8"/>
  </w:num>
  <w:num w:numId="20">
    <w:abstractNumId w:val="24"/>
  </w:num>
  <w:num w:numId="21">
    <w:abstractNumId w:val="1"/>
  </w:num>
  <w:num w:numId="22">
    <w:abstractNumId w:val="16"/>
  </w:num>
  <w:num w:numId="23">
    <w:abstractNumId w:val="7"/>
  </w:num>
  <w:num w:numId="24">
    <w:abstractNumId w:val="10"/>
  </w:num>
  <w:num w:numId="25">
    <w:abstractNumId w:val="18"/>
  </w:num>
  <w:num w:numId="26">
    <w:abstractNumId w:val="11"/>
  </w:num>
  <w:num w:numId="27">
    <w:abstractNumId w:val="0"/>
  </w:num>
  <w:num w:numId="28">
    <w:abstractNumId w:val="15"/>
  </w:num>
  <w:num w:numId="29">
    <w:abstractNumId w:val="14"/>
  </w:num>
  <w:num w:numId="30">
    <w:abstractNumId w:val="19"/>
  </w:num>
  <w:num w:numId="31">
    <w:abstractNumId w:val="4"/>
  </w:num>
  <w:num w:numId="32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0"/>
    <w:rsid w:val="00070905"/>
    <w:rsid w:val="00076319"/>
    <w:rsid w:val="00082565"/>
    <w:rsid w:val="00091525"/>
    <w:rsid w:val="00097B54"/>
    <w:rsid w:val="000C13C4"/>
    <w:rsid w:val="000C5EA0"/>
    <w:rsid w:val="000D1197"/>
    <w:rsid w:val="000D1D51"/>
    <w:rsid w:val="000D2719"/>
    <w:rsid w:val="000E47E5"/>
    <w:rsid w:val="000F060A"/>
    <w:rsid w:val="000F4EF5"/>
    <w:rsid w:val="001062D5"/>
    <w:rsid w:val="00111681"/>
    <w:rsid w:val="00111977"/>
    <w:rsid w:val="001432EA"/>
    <w:rsid w:val="00144887"/>
    <w:rsid w:val="00166765"/>
    <w:rsid w:val="001811E6"/>
    <w:rsid w:val="00192411"/>
    <w:rsid w:val="00197481"/>
    <w:rsid w:val="00197807"/>
    <w:rsid w:val="001A2D85"/>
    <w:rsid w:val="001A7EFE"/>
    <w:rsid w:val="001B1AA8"/>
    <w:rsid w:val="001D7F85"/>
    <w:rsid w:val="001E24E0"/>
    <w:rsid w:val="001E4078"/>
    <w:rsid w:val="001F68B8"/>
    <w:rsid w:val="002108DF"/>
    <w:rsid w:val="00211241"/>
    <w:rsid w:val="00212E99"/>
    <w:rsid w:val="00231E19"/>
    <w:rsid w:val="00254C24"/>
    <w:rsid w:val="002605F6"/>
    <w:rsid w:val="00260968"/>
    <w:rsid w:val="002624D3"/>
    <w:rsid w:val="002647B1"/>
    <w:rsid w:val="0028489F"/>
    <w:rsid w:val="00285E84"/>
    <w:rsid w:val="00292163"/>
    <w:rsid w:val="002B42EF"/>
    <w:rsid w:val="002C6107"/>
    <w:rsid w:val="002D3713"/>
    <w:rsid w:val="002F588B"/>
    <w:rsid w:val="0031131C"/>
    <w:rsid w:val="003136C8"/>
    <w:rsid w:val="00316B8F"/>
    <w:rsid w:val="003245FC"/>
    <w:rsid w:val="00345406"/>
    <w:rsid w:val="003454E7"/>
    <w:rsid w:val="0035676C"/>
    <w:rsid w:val="003961F6"/>
    <w:rsid w:val="003A1DE9"/>
    <w:rsid w:val="003A600E"/>
    <w:rsid w:val="003A750C"/>
    <w:rsid w:val="003B4972"/>
    <w:rsid w:val="003B49F6"/>
    <w:rsid w:val="003B5E89"/>
    <w:rsid w:val="003C0DD5"/>
    <w:rsid w:val="003D1908"/>
    <w:rsid w:val="003E1D63"/>
    <w:rsid w:val="003F0715"/>
    <w:rsid w:val="003F3B6F"/>
    <w:rsid w:val="004007BF"/>
    <w:rsid w:val="00405011"/>
    <w:rsid w:val="00414002"/>
    <w:rsid w:val="00414E39"/>
    <w:rsid w:val="00415CFD"/>
    <w:rsid w:val="004342E8"/>
    <w:rsid w:val="00442635"/>
    <w:rsid w:val="0044433D"/>
    <w:rsid w:val="00447DB5"/>
    <w:rsid w:val="00451E71"/>
    <w:rsid w:val="004636AD"/>
    <w:rsid w:val="004753BF"/>
    <w:rsid w:val="004813AB"/>
    <w:rsid w:val="00485F2A"/>
    <w:rsid w:val="004932D5"/>
    <w:rsid w:val="004B3CC9"/>
    <w:rsid w:val="004B556A"/>
    <w:rsid w:val="004F3D6E"/>
    <w:rsid w:val="005139F2"/>
    <w:rsid w:val="00527E76"/>
    <w:rsid w:val="00531F84"/>
    <w:rsid w:val="0053253B"/>
    <w:rsid w:val="0054170D"/>
    <w:rsid w:val="00542AC8"/>
    <w:rsid w:val="00570CD2"/>
    <w:rsid w:val="005712AE"/>
    <w:rsid w:val="00580005"/>
    <w:rsid w:val="00592AC3"/>
    <w:rsid w:val="005A675F"/>
    <w:rsid w:val="005C5D3B"/>
    <w:rsid w:val="005D16E9"/>
    <w:rsid w:val="00625F3B"/>
    <w:rsid w:val="00635D56"/>
    <w:rsid w:val="00637098"/>
    <w:rsid w:val="00645487"/>
    <w:rsid w:val="00662A79"/>
    <w:rsid w:val="00664DF2"/>
    <w:rsid w:val="00674433"/>
    <w:rsid w:val="0067523D"/>
    <w:rsid w:val="006775DC"/>
    <w:rsid w:val="00680906"/>
    <w:rsid w:val="00680EAE"/>
    <w:rsid w:val="00682982"/>
    <w:rsid w:val="0069682B"/>
    <w:rsid w:val="006A5E91"/>
    <w:rsid w:val="006C7D61"/>
    <w:rsid w:val="006D0157"/>
    <w:rsid w:val="006D1BB0"/>
    <w:rsid w:val="006D6371"/>
    <w:rsid w:val="006E75C6"/>
    <w:rsid w:val="0070016B"/>
    <w:rsid w:val="007509E5"/>
    <w:rsid w:val="00751E1A"/>
    <w:rsid w:val="00751FFC"/>
    <w:rsid w:val="00761099"/>
    <w:rsid w:val="007621EB"/>
    <w:rsid w:val="00763564"/>
    <w:rsid w:val="007670A3"/>
    <w:rsid w:val="0077116D"/>
    <w:rsid w:val="0078115C"/>
    <w:rsid w:val="0078131F"/>
    <w:rsid w:val="007A4227"/>
    <w:rsid w:val="007B1F38"/>
    <w:rsid w:val="007B6BC3"/>
    <w:rsid w:val="007E405D"/>
    <w:rsid w:val="007F7653"/>
    <w:rsid w:val="00805355"/>
    <w:rsid w:val="00813245"/>
    <w:rsid w:val="00820A37"/>
    <w:rsid w:val="008340BF"/>
    <w:rsid w:val="0083777F"/>
    <w:rsid w:val="00853EC1"/>
    <w:rsid w:val="008574E4"/>
    <w:rsid w:val="00864743"/>
    <w:rsid w:val="008919E9"/>
    <w:rsid w:val="00894238"/>
    <w:rsid w:val="00895B38"/>
    <w:rsid w:val="008B5A79"/>
    <w:rsid w:val="008B5AB3"/>
    <w:rsid w:val="008D0FBF"/>
    <w:rsid w:val="008E2764"/>
    <w:rsid w:val="008E34CA"/>
    <w:rsid w:val="008E7ED3"/>
    <w:rsid w:val="00902308"/>
    <w:rsid w:val="00903D5C"/>
    <w:rsid w:val="00954CBE"/>
    <w:rsid w:val="00963BB1"/>
    <w:rsid w:val="00972260"/>
    <w:rsid w:val="00973BB1"/>
    <w:rsid w:val="00973BC8"/>
    <w:rsid w:val="00973F3F"/>
    <w:rsid w:val="00974781"/>
    <w:rsid w:val="009760F9"/>
    <w:rsid w:val="009811C8"/>
    <w:rsid w:val="00981212"/>
    <w:rsid w:val="009964BD"/>
    <w:rsid w:val="009B3008"/>
    <w:rsid w:val="009D6C76"/>
    <w:rsid w:val="009E7181"/>
    <w:rsid w:val="00A03F56"/>
    <w:rsid w:val="00A15DA2"/>
    <w:rsid w:val="00A16AD2"/>
    <w:rsid w:val="00A27CA2"/>
    <w:rsid w:val="00A42987"/>
    <w:rsid w:val="00A53D47"/>
    <w:rsid w:val="00A76CBC"/>
    <w:rsid w:val="00A8475C"/>
    <w:rsid w:val="00A86C1A"/>
    <w:rsid w:val="00AA146C"/>
    <w:rsid w:val="00B02705"/>
    <w:rsid w:val="00B07B30"/>
    <w:rsid w:val="00B178AF"/>
    <w:rsid w:val="00B20EAD"/>
    <w:rsid w:val="00B216F6"/>
    <w:rsid w:val="00B2734A"/>
    <w:rsid w:val="00B43C90"/>
    <w:rsid w:val="00B50873"/>
    <w:rsid w:val="00B609F2"/>
    <w:rsid w:val="00B8532B"/>
    <w:rsid w:val="00B947D3"/>
    <w:rsid w:val="00BA3912"/>
    <w:rsid w:val="00BC0F20"/>
    <w:rsid w:val="00BC5664"/>
    <w:rsid w:val="00BC7EFB"/>
    <w:rsid w:val="00BE13D8"/>
    <w:rsid w:val="00BE290B"/>
    <w:rsid w:val="00BE3014"/>
    <w:rsid w:val="00C12C95"/>
    <w:rsid w:val="00C13EA7"/>
    <w:rsid w:val="00C211FF"/>
    <w:rsid w:val="00C33223"/>
    <w:rsid w:val="00C37EE9"/>
    <w:rsid w:val="00C40D12"/>
    <w:rsid w:val="00C44C8A"/>
    <w:rsid w:val="00C55ED6"/>
    <w:rsid w:val="00C66E21"/>
    <w:rsid w:val="00C74D03"/>
    <w:rsid w:val="00C77C02"/>
    <w:rsid w:val="00CB49B0"/>
    <w:rsid w:val="00CD175B"/>
    <w:rsid w:val="00CD2D67"/>
    <w:rsid w:val="00CD4493"/>
    <w:rsid w:val="00CD5C0D"/>
    <w:rsid w:val="00CF4EE0"/>
    <w:rsid w:val="00D019F0"/>
    <w:rsid w:val="00D05245"/>
    <w:rsid w:val="00D1428C"/>
    <w:rsid w:val="00D2677F"/>
    <w:rsid w:val="00D34A2E"/>
    <w:rsid w:val="00D35DA9"/>
    <w:rsid w:val="00D60AEF"/>
    <w:rsid w:val="00D71B6B"/>
    <w:rsid w:val="00D90256"/>
    <w:rsid w:val="00DA1258"/>
    <w:rsid w:val="00DA3B35"/>
    <w:rsid w:val="00DB154C"/>
    <w:rsid w:val="00DE5D36"/>
    <w:rsid w:val="00DE60D4"/>
    <w:rsid w:val="00E04BDF"/>
    <w:rsid w:val="00E11C44"/>
    <w:rsid w:val="00E13A50"/>
    <w:rsid w:val="00E22BB0"/>
    <w:rsid w:val="00E30554"/>
    <w:rsid w:val="00E3162B"/>
    <w:rsid w:val="00E711FE"/>
    <w:rsid w:val="00E845AF"/>
    <w:rsid w:val="00E97849"/>
    <w:rsid w:val="00EA76DE"/>
    <w:rsid w:val="00EA7C1B"/>
    <w:rsid w:val="00EB6C51"/>
    <w:rsid w:val="00EB7A40"/>
    <w:rsid w:val="00EC4835"/>
    <w:rsid w:val="00EC5384"/>
    <w:rsid w:val="00EC6A0B"/>
    <w:rsid w:val="00ED1E87"/>
    <w:rsid w:val="00F154AD"/>
    <w:rsid w:val="00F46F47"/>
    <w:rsid w:val="00F627BB"/>
    <w:rsid w:val="00F761EA"/>
    <w:rsid w:val="00F77895"/>
    <w:rsid w:val="00F936F4"/>
    <w:rsid w:val="00FA1053"/>
    <w:rsid w:val="00FA1616"/>
    <w:rsid w:val="00FA420B"/>
    <w:rsid w:val="00FC192F"/>
    <w:rsid w:val="00FD6BF8"/>
    <w:rsid w:val="00FE0B9F"/>
    <w:rsid w:val="00FE7323"/>
    <w:rsid w:val="00FF3E8E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CFF"/>
    <w:pPr>
      <w:keepNext/>
      <w:keepLines/>
      <w:numPr>
        <w:numId w:val="1"/>
      </w:numPr>
      <w:spacing w:before="240" w:after="240"/>
      <w:ind w:left="720"/>
      <w:outlineLvl w:val="0"/>
    </w:pPr>
    <w:rPr>
      <w:rFonts w:eastAsia="Times New Roman"/>
      <w:b/>
      <w:bCs/>
      <w:sz w:val="20"/>
      <w:szCs w:val="20"/>
    </w:rPr>
  </w:style>
  <w:style w:type="paragraph" w:styleId="Heading2">
    <w:name w:val="heading 2"/>
    <w:basedOn w:val="ColorfulList-Accent11"/>
    <w:next w:val="Normal"/>
    <w:link w:val="Heading2Char"/>
    <w:uiPriority w:val="9"/>
    <w:qFormat/>
    <w:rsid w:val="004670D1"/>
    <w:pPr>
      <w:numPr>
        <w:numId w:val="2"/>
      </w:numPr>
      <w:outlineLvl w:val="1"/>
    </w:pPr>
    <w:rPr>
      <w:b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632"/>
    <w:pPr>
      <w:keepNext/>
      <w:keepLines/>
      <w:spacing w:before="200" w:after="0"/>
      <w:outlineLvl w:val="2"/>
    </w:pPr>
    <w:rPr>
      <w:rFonts w:eastAsia="Times New Roman"/>
      <w:b/>
      <w:bCs/>
      <w:i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F345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D0CFF"/>
    <w:rPr>
      <w:rFonts w:eastAsia="Times New Roman"/>
      <w:b/>
      <w:bCs/>
    </w:rPr>
  </w:style>
  <w:style w:type="character" w:customStyle="1" w:styleId="Heading2Char">
    <w:name w:val="Heading 2 Char"/>
    <w:link w:val="Heading2"/>
    <w:uiPriority w:val="9"/>
    <w:locked/>
    <w:rsid w:val="004670D1"/>
    <w:rPr>
      <w:b/>
      <w:noProof/>
    </w:rPr>
  </w:style>
  <w:style w:type="character" w:customStyle="1" w:styleId="Heading3Char">
    <w:name w:val="Heading 3 Char"/>
    <w:link w:val="Heading3"/>
    <w:uiPriority w:val="99"/>
    <w:locked/>
    <w:rsid w:val="006A6632"/>
    <w:rPr>
      <w:rFonts w:eastAsia="Times New Roman" w:cs="Times New Roman"/>
      <w:b/>
      <w:bCs/>
      <w:i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D06E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6E3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E5A2C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3A0357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uiPriority w:val="99"/>
    <w:rsid w:val="0027285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32B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32BF1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32BF1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33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3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833C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3C26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AB0935"/>
    <w:rPr>
      <w:rFonts w:cs="Times New Roman"/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BE443B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rsid w:val="00752E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752E20"/>
    <w:rPr>
      <w:rFonts w:cs="Times New Roman"/>
      <w:sz w:val="20"/>
      <w:szCs w:val="20"/>
    </w:rPr>
  </w:style>
  <w:style w:type="character" w:styleId="EndnoteReference">
    <w:name w:val="endnote reference"/>
    <w:uiPriority w:val="99"/>
    <w:rsid w:val="00752E20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A76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63"/>
    <w:rsid w:val="00A76BE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DB474C"/>
    <w:pPr>
      <w:ind w:left="720"/>
      <w:contextualSpacing/>
      <w:outlineLvl w:val="0"/>
    </w:pPr>
  </w:style>
  <w:style w:type="table" w:customStyle="1" w:styleId="LightShading1">
    <w:name w:val="Light Shading1"/>
    <w:uiPriority w:val="99"/>
    <w:rsid w:val="005365A7"/>
    <w:rPr>
      <w:rFonts w:ascii="Times New Roman" w:hAnsi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20D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20D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0D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20DD6"/>
    <w:rPr>
      <w:rFonts w:cs="Times New Roman"/>
    </w:rPr>
  </w:style>
  <w:style w:type="paragraph" w:customStyle="1" w:styleId="MediumGrid21">
    <w:name w:val="Medium Grid 21"/>
    <w:link w:val="MediumGrid2Char"/>
    <w:uiPriority w:val="99"/>
    <w:qFormat/>
    <w:rsid w:val="002E7B00"/>
    <w:rPr>
      <w:rFonts w:eastAsia="Times New Roman"/>
      <w:sz w:val="22"/>
      <w:szCs w:val="22"/>
    </w:rPr>
  </w:style>
  <w:style w:type="character" w:customStyle="1" w:styleId="MediumGrid2Char">
    <w:name w:val="Medium Grid 2 Char"/>
    <w:link w:val="MediumGrid21"/>
    <w:uiPriority w:val="99"/>
    <w:locked/>
    <w:rsid w:val="002E7B00"/>
    <w:rPr>
      <w:rFonts w:eastAsia="Times New Roman"/>
      <w:sz w:val="22"/>
      <w:szCs w:val="22"/>
      <w:lang w:val="en-US" w:eastAsia="en-US" w:bidi="ar-SA"/>
    </w:rPr>
  </w:style>
  <w:style w:type="table" w:customStyle="1" w:styleId="MediumShading1-Accent12">
    <w:name w:val="Medium Shading 1 - Accent 12"/>
    <w:uiPriority w:val="63"/>
    <w:rsid w:val="00A613E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11">
    <w:name w:val="Medium Grid 11"/>
    <w:uiPriority w:val="99"/>
    <w:semiHidden/>
    <w:rsid w:val="00574373"/>
    <w:rPr>
      <w:rFonts w:cs="Times New Roman"/>
      <w:color w:val="808080"/>
    </w:rPr>
  </w:style>
  <w:style w:type="table" w:customStyle="1" w:styleId="MediumShading1-Accent13">
    <w:name w:val="Medium Shading 1 - Accent 13"/>
    <w:basedOn w:val="TableNormal"/>
    <w:uiPriority w:val="63"/>
    <w:rsid w:val="00F54DC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1">
    <w:name w:val="Medium Shading 1 - Accent 111"/>
    <w:basedOn w:val="TableNormal"/>
    <w:uiPriority w:val="63"/>
    <w:rsid w:val="002B39A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2">
    <w:name w:val="Medium Shading 1 - Accent 112"/>
    <w:basedOn w:val="TableNormal"/>
    <w:uiPriority w:val="63"/>
    <w:rsid w:val="002B39A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A0578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A0578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0D0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rsid w:val="00F345D8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E61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locked/>
    <w:rsid w:val="00AE5205"/>
    <w:rPr>
      <w:b/>
      <w:bCs/>
    </w:rPr>
  </w:style>
  <w:style w:type="paragraph" w:styleId="Revision">
    <w:name w:val="Revision"/>
    <w:hidden/>
    <w:uiPriority w:val="99"/>
    <w:semiHidden/>
    <w:rsid w:val="00C77C02"/>
    <w:rPr>
      <w:sz w:val="22"/>
      <w:szCs w:val="22"/>
    </w:rPr>
  </w:style>
  <w:style w:type="paragraph" w:customStyle="1" w:styleId="MediumGrid22">
    <w:name w:val="Medium Grid 22"/>
    <w:uiPriority w:val="99"/>
    <w:qFormat/>
    <w:rsid w:val="008E7ED3"/>
    <w:rPr>
      <w:rFonts w:eastAsia="Times New Roman"/>
      <w:sz w:val="22"/>
      <w:szCs w:val="22"/>
    </w:rPr>
  </w:style>
  <w:style w:type="character" w:customStyle="1" w:styleId="MediumGrid12">
    <w:name w:val="Medium Grid 12"/>
    <w:uiPriority w:val="99"/>
    <w:semiHidden/>
    <w:rsid w:val="008E7ED3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0D1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CFF"/>
    <w:pPr>
      <w:keepNext/>
      <w:keepLines/>
      <w:numPr>
        <w:numId w:val="1"/>
      </w:numPr>
      <w:spacing w:before="240" w:after="240"/>
      <w:ind w:left="720"/>
      <w:outlineLvl w:val="0"/>
    </w:pPr>
    <w:rPr>
      <w:rFonts w:eastAsia="Times New Roman"/>
      <w:b/>
      <w:bCs/>
      <w:sz w:val="20"/>
      <w:szCs w:val="20"/>
    </w:rPr>
  </w:style>
  <w:style w:type="paragraph" w:styleId="Heading2">
    <w:name w:val="heading 2"/>
    <w:basedOn w:val="ColorfulList-Accent11"/>
    <w:next w:val="Normal"/>
    <w:link w:val="Heading2Char"/>
    <w:uiPriority w:val="9"/>
    <w:qFormat/>
    <w:rsid w:val="004670D1"/>
    <w:pPr>
      <w:numPr>
        <w:numId w:val="2"/>
      </w:numPr>
      <w:outlineLvl w:val="1"/>
    </w:pPr>
    <w:rPr>
      <w:b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632"/>
    <w:pPr>
      <w:keepNext/>
      <w:keepLines/>
      <w:spacing w:before="200" w:after="0"/>
      <w:outlineLvl w:val="2"/>
    </w:pPr>
    <w:rPr>
      <w:rFonts w:eastAsia="Times New Roman"/>
      <w:b/>
      <w:bCs/>
      <w:i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F345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D0CFF"/>
    <w:rPr>
      <w:rFonts w:eastAsia="Times New Roman"/>
      <w:b/>
      <w:bCs/>
    </w:rPr>
  </w:style>
  <w:style w:type="character" w:customStyle="1" w:styleId="Heading2Char">
    <w:name w:val="Heading 2 Char"/>
    <w:link w:val="Heading2"/>
    <w:uiPriority w:val="9"/>
    <w:locked/>
    <w:rsid w:val="004670D1"/>
    <w:rPr>
      <w:b/>
      <w:noProof/>
    </w:rPr>
  </w:style>
  <w:style w:type="character" w:customStyle="1" w:styleId="Heading3Char">
    <w:name w:val="Heading 3 Char"/>
    <w:link w:val="Heading3"/>
    <w:uiPriority w:val="99"/>
    <w:locked/>
    <w:rsid w:val="006A6632"/>
    <w:rPr>
      <w:rFonts w:eastAsia="Times New Roman" w:cs="Times New Roman"/>
      <w:b/>
      <w:bCs/>
      <w:i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D06E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6E3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E5A2C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3A0357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uiPriority w:val="99"/>
    <w:rsid w:val="0027285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32B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32BF1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32BF1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33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3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833C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3C26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AB0935"/>
    <w:rPr>
      <w:rFonts w:cs="Times New Roman"/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BE443B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rsid w:val="00752E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752E20"/>
    <w:rPr>
      <w:rFonts w:cs="Times New Roman"/>
      <w:sz w:val="20"/>
      <w:szCs w:val="20"/>
    </w:rPr>
  </w:style>
  <w:style w:type="character" w:styleId="EndnoteReference">
    <w:name w:val="endnote reference"/>
    <w:uiPriority w:val="99"/>
    <w:rsid w:val="00752E20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A76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63"/>
    <w:rsid w:val="00A76BE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DB474C"/>
    <w:pPr>
      <w:ind w:left="720"/>
      <w:contextualSpacing/>
      <w:outlineLvl w:val="0"/>
    </w:pPr>
  </w:style>
  <w:style w:type="table" w:customStyle="1" w:styleId="LightShading1">
    <w:name w:val="Light Shading1"/>
    <w:uiPriority w:val="99"/>
    <w:rsid w:val="005365A7"/>
    <w:rPr>
      <w:rFonts w:ascii="Times New Roman" w:hAnsi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20D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20D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0D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20DD6"/>
    <w:rPr>
      <w:rFonts w:cs="Times New Roman"/>
    </w:rPr>
  </w:style>
  <w:style w:type="paragraph" w:customStyle="1" w:styleId="MediumGrid21">
    <w:name w:val="Medium Grid 21"/>
    <w:link w:val="MediumGrid2Char"/>
    <w:uiPriority w:val="99"/>
    <w:qFormat/>
    <w:rsid w:val="002E7B00"/>
    <w:rPr>
      <w:rFonts w:eastAsia="Times New Roman"/>
      <w:sz w:val="22"/>
      <w:szCs w:val="22"/>
    </w:rPr>
  </w:style>
  <w:style w:type="character" w:customStyle="1" w:styleId="MediumGrid2Char">
    <w:name w:val="Medium Grid 2 Char"/>
    <w:link w:val="MediumGrid21"/>
    <w:uiPriority w:val="99"/>
    <w:locked/>
    <w:rsid w:val="002E7B00"/>
    <w:rPr>
      <w:rFonts w:eastAsia="Times New Roman"/>
      <w:sz w:val="22"/>
      <w:szCs w:val="22"/>
      <w:lang w:val="en-US" w:eastAsia="en-US" w:bidi="ar-SA"/>
    </w:rPr>
  </w:style>
  <w:style w:type="table" w:customStyle="1" w:styleId="MediumShading1-Accent12">
    <w:name w:val="Medium Shading 1 - Accent 12"/>
    <w:uiPriority w:val="63"/>
    <w:rsid w:val="00A613E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11">
    <w:name w:val="Medium Grid 11"/>
    <w:uiPriority w:val="99"/>
    <w:semiHidden/>
    <w:rsid w:val="00574373"/>
    <w:rPr>
      <w:rFonts w:cs="Times New Roman"/>
      <w:color w:val="808080"/>
    </w:rPr>
  </w:style>
  <w:style w:type="table" w:customStyle="1" w:styleId="MediumShading1-Accent13">
    <w:name w:val="Medium Shading 1 - Accent 13"/>
    <w:basedOn w:val="TableNormal"/>
    <w:uiPriority w:val="63"/>
    <w:rsid w:val="00F54DC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1">
    <w:name w:val="Medium Shading 1 - Accent 111"/>
    <w:basedOn w:val="TableNormal"/>
    <w:uiPriority w:val="63"/>
    <w:rsid w:val="002B39A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2">
    <w:name w:val="Medium Shading 1 - Accent 112"/>
    <w:basedOn w:val="TableNormal"/>
    <w:uiPriority w:val="63"/>
    <w:rsid w:val="002B39A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A0578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A0578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0D0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rsid w:val="00F345D8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E61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locked/>
    <w:rsid w:val="00AE5205"/>
    <w:rPr>
      <w:b/>
      <w:bCs/>
    </w:rPr>
  </w:style>
  <w:style w:type="paragraph" w:styleId="Revision">
    <w:name w:val="Revision"/>
    <w:hidden/>
    <w:uiPriority w:val="99"/>
    <w:semiHidden/>
    <w:rsid w:val="00C77C02"/>
    <w:rPr>
      <w:sz w:val="22"/>
      <w:szCs w:val="22"/>
    </w:rPr>
  </w:style>
  <w:style w:type="paragraph" w:customStyle="1" w:styleId="MediumGrid22">
    <w:name w:val="Medium Grid 22"/>
    <w:uiPriority w:val="99"/>
    <w:qFormat/>
    <w:rsid w:val="008E7ED3"/>
    <w:rPr>
      <w:rFonts w:eastAsia="Times New Roman"/>
      <w:sz w:val="22"/>
      <w:szCs w:val="22"/>
    </w:rPr>
  </w:style>
  <w:style w:type="character" w:customStyle="1" w:styleId="MediumGrid12">
    <w:name w:val="Medium Grid 12"/>
    <w:uiPriority w:val="99"/>
    <w:semiHidden/>
    <w:rsid w:val="008E7ED3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0D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4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nShot.SEEDS-RFI@go.do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eere-exchange.energy.gov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unShot.SEEDS-RFI@go.doe.gov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solarchallenge/" TargetMode="External"/><Relationship Id="rId2" Type="http://schemas.openxmlformats.org/officeDocument/2006/relationships/hyperlink" Target="http://www.californiasolarstatistics.org/" TargetMode="External"/><Relationship Id="rId1" Type="http://schemas.openxmlformats.org/officeDocument/2006/relationships/hyperlink" Target="http://www1.eere.energy.gov/solar/sunshot/vision_stu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2829-D5B5-4BD0-99A3-32A5571EB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BCF0B-271F-4FD4-B600-DD3ED90983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59056-F797-4168-8323-383D2AB8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11572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$1 per Watt 06710_5pm.docx</vt:lpstr>
    </vt:vector>
  </TitlesOfParts>
  <Company>EERE</Company>
  <LinksUpToDate>false</LinksUpToDate>
  <CharactersWithSpaces>13575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mailto:pvbos@go.doe.gov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$1 per Watt 06710_5pm.docx</dc:title>
  <dc:creator>Minh Le</dc:creator>
  <cp:lastModifiedBy>Jeannette Singsen</cp:lastModifiedBy>
  <cp:revision>2</cp:revision>
  <cp:lastPrinted>2012-03-14T14:59:00Z</cp:lastPrinted>
  <dcterms:created xsi:type="dcterms:W3CDTF">2012-03-15T15:18:00Z</dcterms:created>
  <dcterms:modified xsi:type="dcterms:W3CDTF">2012-03-15T15:18:00Z</dcterms:modified>
</cp:coreProperties>
</file>