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A01D3" w14:textId="77777777" w:rsidR="00910721" w:rsidRPr="00B1782E" w:rsidRDefault="00910721" w:rsidP="00B1782E">
      <w:pPr>
        <w:spacing w:after="0" w:line="240" w:lineRule="auto"/>
        <w:jc w:val="center"/>
        <w:rPr>
          <w:b/>
          <w:sz w:val="24"/>
          <w:szCs w:val="24"/>
        </w:rPr>
      </w:pPr>
      <w:r w:rsidRPr="00B1782E">
        <w:rPr>
          <w:b/>
          <w:noProof/>
          <w:sz w:val="24"/>
          <w:szCs w:val="24"/>
        </w:rPr>
        <w:t>CONCEPT PAPER COVER PAGE</w:t>
      </w:r>
    </w:p>
    <w:p w14:paraId="0E04F903" w14:textId="77777777" w:rsidR="00910721" w:rsidRPr="00B1782E" w:rsidRDefault="00910721" w:rsidP="00B1782E">
      <w:pPr>
        <w:spacing w:after="0" w:line="240" w:lineRule="auto"/>
        <w:jc w:val="center"/>
        <w:rPr>
          <w:sz w:val="24"/>
          <w:szCs w:val="24"/>
        </w:rPr>
      </w:pPr>
      <w:r w:rsidRPr="00B1782E">
        <w:rPr>
          <w:sz w:val="24"/>
          <w:szCs w:val="24"/>
        </w:rPr>
        <w:t>U.S. Department of Energy – Energy Efficiency and Renewable Energy</w:t>
      </w:r>
    </w:p>
    <w:p w14:paraId="6FD19738" w14:textId="77777777" w:rsidR="00910721" w:rsidRPr="00B1782E" w:rsidRDefault="00910721" w:rsidP="00B1782E">
      <w:pPr>
        <w:spacing w:after="0" w:line="240" w:lineRule="auto"/>
        <w:jc w:val="center"/>
        <w:rPr>
          <w:sz w:val="24"/>
          <w:szCs w:val="24"/>
        </w:rPr>
      </w:pPr>
      <w:r w:rsidRPr="00B1782E">
        <w:rPr>
          <w:sz w:val="24"/>
          <w:szCs w:val="24"/>
        </w:rPr>
        <w:t>Bioenergy Technologies Office</w:t>
      </w:r>
    </w:p>
    <w:p w14:paraId="56A322D9" w14:textId="77777777" w:rsidR="00910721" w:rsidRPr="00B1782E" w:rsidRDefault="00910721" w:rsidP="00B1782E">
      <w:pPr>
        <w:spacing w:after="0" w:line="240" w:lineRule="auto"/>
        <w:jc w:val="center"/>
        <w:rPr>
          <w:sz w:val="24"/>
          <w:szCs w:val="24"/>
        </w:rPr>
      </w:pPr>
      <w:r w:rsidRPr="00B1782E">
        <w:rPr>
          <w:sz w:val="24"/>
          <w:szCs w:val="24"/>
        </w:rPr>
        <w:t>Demonstration and Market Transformation</w:t>
      </w:r>
    </w:p>
    <w:p w14:paraId="4B7CC110" w14:textId="2F5C94D0" w:rsidR="00910721" w:rsidRPr="00B1782E" w:rsidRDefault="004D7811" w:rsidP="00B1782E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Integrated Biorefinery Optimization</w:t>
      </w:r>
    </w:p>
    <w:p w14:paraId="0C0761AD" w14:textId="38BAD4DE" w:rsidR="00910721" w:rsidRPr="00B1782E" w:rsidRDefault="00910721" w:rsidP="00B1782E">
      <w:pPr>
        <w:spacing w:after="0" w:line="240" w:lineRule="auto"/>
        <w:jc w:val="center"/>
        <w:rPr>
          <w:sz w:val="24"/>
          <w:szCs w:val="24"/>
        </w:rPr>
      </w:pPr>
      <w:r w:rsidRPr="00B1782E">
        <w:rPr>
          <w:sz w:val="24"/>
          <w:szCs w:val="24"/>
        </w:rPr>
        <w:t>Funding Opportunity Ann</w:t>
      </w:r>
      <w:r w:rsidR="004D7811">
        <w:rPr>
          <w:sz w:val="24"/>
          <w:szCs w:val="24"/>
        </w:rPr>
        <w:t>ouncement Number: DE-FOA-0001689</w:t>
      </w:r>
    </w:p>
    <w:p w14:paraId="123ADBAE" w14:textId="77777777" w:rsidR="00910721" w:rsidRPr="00B1782E" w:rsidRDefault="00910721" w:rsidP="00B1782E">
      <w:pPr>
        <w:spacing w:after="0" w:line="240" w:lineRule="auto"/>
        <w:jc w:val="center"/>
        <w:rPr>
          <w:sz w:val="24"/>
          <w:szCs w:val="24"/>
        </w:rPr>
      </w:pPr>
      <w:r w:rsidRPr="00B1782E">
        <w:rPr>
          <w:sz w:val="24"/>
          <w:szCs w:val="24"/>
        </w:rPr>
        <w:t>CFDA Number: 81.087 Renewable Energy Research and Development</w:t>
      </w:r>
    </w:p>
    <w:p w14:paraId="770A4DAB" w14:textId="77777777" w:rsidR="00910721" w:rsidRDefault="00910721" w:rsidP="00910721">
      <w:pPr>
        <w:rPr>
          <w:szCs w:val="24"/>
        </w:rPr>
      </w:pPr>
    </w:p>
    <w:tbl>
      <w:tblPr>
        <w:tblW w:w="4955" w:type="pct"/>
        <w:jc w:val="center"/>
        <w:tblLook w:val="04A0" w:firstRow="1" w:lastRow="0" w:firstColumn="1" w:lastColumn="0" w:noHBand="0" w:noVBand="1"/>
      </w:tblPr>
      <w:tblGrid>
        <w:gridCol w:w="2929"/>
        <w:gridCol w:w="734"/>
        <w:gridCol w:w="662"/>
        <w:gridCol w:w="1694"/>
        <w:gridCol w:w="3247"/>
      </w:tblGrid>
      <w:tr w:rsidR="00910721" w14:paraId="351681D6" w14:textId="77777777" w:rsidTr="004D23B8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1528072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910721" w14:paraId="5708E228" w14:textId="77777777" w:rsidTr="004D23B8">
        <w:trPr>
          <w:trHeight w:val="288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C237" w14:textId="77777777" w:rsidR="00910721" w:rsidRDefault="00910721" w:rsidP="004D23B8">
            <w:pPr>
              <w:pStyle w:val="BodyText"/>
              <w:spacing w:after="0"/>
              <w:rPr>
                <w:szCs w:val="24"/>
              </w:rPr>
            </w:pPr>
            <w:r>
              <w:t>Applicant Name: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78CB" w14:textId="3D432A73" w:rsidR="00910721" w:rsidRDefault="00B1782E" w:rsidP="00D27117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0" w:name="txtNam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910721" w14:paraId="6A47DBE5" w14:textId="77777777" w:rsidTr="004D23B8">
        <w:trPr>
          <w:trHeight w:val="288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ED47" w14:textId="77777777" w:rsidR="00910721" w:rsidRDefault="00910721" w:rsidP="004D23B8">
            <w:pPr>
              <w:pStyle w:val="BodyText"/>
              <w:spacing w:after="0"/>
              <w:rPr>
                <w:szCs w:val="24"/>
              </w:rPr>
            </w:pPr>
            <w:r>
              <w:t>Project Title: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0FA" w14:textId="77777777" w:rsidR="00910721" w:rsidRDefault="00B1782E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itle"/>
                  <w:enabled/>
                  <w:calcOnExit w:val="0"/>
                  <w:textInput/>
                </w:ffData>
              </w:fldChar>
            </w:r>
            <w:bookmarkStart w:id="1" w:name="txtTitl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284134" w14:paraId="0F2FDE63" w14:textId="77777777" w:rsidTr="004D23B8">
        <w:trPr>
          <w:trHeight w:val="288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694" w14:textId="3A733057" w:rsidR="00284134" w:rsidRDefault="00284134" w:rsidP="004D23B8">
            <w:pPr>
              <w:pStyle w:val="BodyText"/>
              <w:spacing w:after="0"/>
            </w:pPr>
            <w:r>
              <w:t>Topic Area: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8FC" w14:textId="09E7304A" w:rsidR="00284134" w:rsidRDefault="00284134" w:rsidP="00D27117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itle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910721" w14:paraId="5A9A5551" w14:textId="77777777" w:rsidTr="004D23B8">
        <w:trPr>
          <w:trHeight w:val="288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E1AA" w14:textId="77777777" w:rsidR="00910721" w:rsidRDefault="00910721" w:rsidP="004D23B8">
            <w:pPr>
              <w:pStyle w:val="BodyText"/>
              <w:spacing w:after="0"/>
              <w:rPr>
                <w:szCs w:val="24"/>
              </w:rPr>
            </w:pPr>
            <w:r>
              <w:t>Major Project Subcontractors: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322A" w14:textId="3E10A18E" w:rsidR="00910721" w:rsidRDefault="00B1782E" w:rsidP="00D27117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Subs"/>
                  <w:enabled/>
                  <w:calcOnExit w:val="0"/>
                  <w:textInput/>
                </w:ffData>
              </w:fldChar>
            </w:r>
            <w:bookmarkStart w:id="2" w:name="txtSub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910721" w14:paraId="18554FEC" w14:textId="77777777" w:rsidTr="004D23B8">
        <w:trPr>
          <w:trHeight w:val="288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D904" w14:textId="77777777" w:rsidR="00910721" w:rsidRDefault="00910721" w:rsidP="004D23B8">
            <w:pPr>
              <w:pStyle w:val="BodyText"/>
              <w:spacing w:after="0"/>
              <w:rPr>
                <w:szCs w:val="24"/>
              </w:rPr>
            </w:pPr>
            <w:r>
              <w:t>Major Project Vendors: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716E" w14:textId="29076510" w:rsidR="00910721" w:rsidRDefault="00B1782E" w:rsidP="00D27117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Vend"/>
                  <w:enabled/>
                  <w:calcOnExit w:val="0"/>
                  <w:textInput/>
                </w:ffData>
              </w:fldChar>
            </w:r>
            <w:bookmarkStart w:id="3" w:name="txtVen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 w:rsidR="00D27117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910721" w14:paraId="50E05E82" w14:textId="77777777" w:rsidTr="004D23B8">
        <w:trPr>
          <w:trHeight w:val="288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C4BD" w14:textId="77777777" w:rsidR="00910721" w:rsidRDefault="00910721" w:rsidP="004D23B8">
            <w:pPr>
              <w:pStyle w:val="BodyText"/>
              <w:spacing w:after="0"/>
              <w:rPr>
                <w:szCs w:val="24"/>
              </w:rPr>
            </w:pPr>
            <w:r>
              <w:t>Key Individuals: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3C63" w14:textId="77777777" w:rsidR="00910721" w:rsidRDefault="00B1782E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Key"/>
                  <w:enabled/>
                  <w:calcOnExit w:val="0"/>
                  <w:textInput/>
                </w:ffData>
              </w:fldChar>
            </w:r>
            <w:bookmarkStart w:id="4" w:name="txtKey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910721" w14:paraId="74841757" w14:textId="77777777" w:rsidTr="004D23B8">
        <w:trPr>
          <w:trHeight w:val="288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67213" w14:textId="77777777" w:rsidR="00910721" w:rsidRDefault="00910721" w:rsidP="004D23B8">
            <w:pPr>
              <w:pStyle w:val="BodyText"/>
              <w:spacing w:after="0"/>
              <w:rPr>
                <w:szCs w:val="24"/>
              </w:rPr>
            </w:pP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31C5F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0721" w14:paraId="6C521F58" w14:textId="77777777" w:rsidTr="004D23B8">
        <w:trPr>
          <w:trHeight w:val="1278"/>
          <w:jc w:val="center"/>
        </w:trPr>
        <w:tc>
          <w:tcPr>
            <w:tcW w:w="5000" w:type="pct"/>
            <w:gridSpan w:val="5"/>
            <w:vAlign w:val="center"/>
            <w:hideMark/>
          </w:tcPr>
          <w:tbl>
            <w:tblPr>
              <w:tblW w:w="0" w:type="auto"/>
              <w:tblInd w:w="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1170"/>
              <w:gridCol w:w="1724"/>
              <w:gridCol w:w="2281"/>
            </w:tblGrid>
            <w:tr w:rsidR="00284134" w14:paraId="77EDAA4B" w14:textId="1D08BC83" w:rsidTr="00723161">
              <w:trPr>
                <w:trHeight w:hRule="exact" w:val="360"/>
              </w:trPr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80529B" w14:textId="6FED460B" w:rsidR="00284134" w:rsidRPr="00074C99" w:rsidRDefault="008F2C9C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Scale</w:t>
                  </w:r>
                  <w:r w:rsidR="00284134" w:rsidRPr="00074C99">
                    <w:rPr>
                      <w:b/>
                      <w:color w:val="FFFFFF" w:themeColor="background1"/>
                    </w:rPr>
                    <w:t xml:space="preserve"> and Feedstock Type (select one)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334B6F1" w14:textId="77777777" w:rsidR="00284134" w:rsidRPr="00074C99" w:rsidRDefault="00284134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84134" w14:paraId="17717E09" w14:textId="485B3516" w:rsidTr="00723161">
              <w:trPr>
                <w:trHeight w:hRule="exact" w:val="658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B02F8" w14:textId="77777777" w:rsidR="00284134" w:rsidRPr="00074C99" w:rsidRDefault="00284134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  <w:rPr>
                      <w:b/>
                    </w:rPr>
                  </w:pPr>
                  <w:r w:rsidRPr="00074C99">
                    <w:rPr>
                      <w:b/>
                    </w:rPr>
                    <w:t>Feedstock Type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CA86" w14:textId="77777777" w:rsidR="00284134" w:rsidRPr="00074C99" w:rsidRDefault="00284134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ind w:left="-18"/>
                    <w:jc w:val="center"/>
                    <w:rPr>
                      <w:b/>
                    </w:rPr>
                  </w:pPr>
                  <w:r w:rsidRPr="00074C99">
                    <w:rPr>
                      <w:b/>
                    </w:rPr>
                    <w:t>Pilot Scale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F35D7" w14:textId="77777777" w:rsidR="00284134" w:rsidRPr="00074C99" w:rsidRDefault="00284134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  <w:rPr>
                      <w:b/>
                    </w:rPr>
                  </w:pPr>
                  <w:r w:rsidRPr="00074C99">
                    <w:rPr>
                      <w:b/>
                    </w:rPr>
                    <w:t>Demonstration Scale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05871" w14:textId="5E3618CD" w:rsidR="00284134" w:rsidRPr="00074C99" w:rsidRDefault="00284134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Pioneer/Commercial Scale</w:t>
                  </w:r>
                </w:p>
              </w:tc>
            </w:tr>
            <w:tr w:rsidR="00284134" w14:paraId="3E8C9FE5" w14:textId="041DE3E3" w:rsidTr="00723161">
              <w:trPr>
                <w:trHeight w:hRule="exact" w:val="360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CCC4C" w14:textId="77777777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t>Cellulosic Biomass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6862E" w14:textId="4CC45A14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ind w:left="-18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6753E" w14:textId="065EE8C1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C2042" w14:textId="3855202B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</w:tr>
            <w:tr w:rsidR="00284134" w14:paraId="75F250AF" w14:textId="112E3E93" w:rsidTr="00723161">
              <w:trPr>
                <w:trHeight w:hRule="exact" w:val="360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EDBE6" w14:textId="77777777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t>Algae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6D9E1" w14:textId="5B52E885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ind w:left="-18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13F9E" w14:textId="0213E8DE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34287" w14:textId="34BFE3F8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</w:tr>
            <w:tr w:rsidR="00284134" w14:paraId="2C25FE82" w14:textId="01BC0692" w:rsidTr="00723161">
              <w:trPr>
                <w:trHeight w:hRule="exact" w:val="360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E43EE" w14:textId="7198CC56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t>Biogas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0F320" w14:textId="16AF14BB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ind w:left="-18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C0199" w14:textId="50D946D3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4B421" w14:textId="40996C79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</w:tr>
            <w:tr w:rsidR="00284134" w14:paraId="4DB5CE4F" w14:textId="3D8F2C75" w:rsidTr="00723161">
              <w:trPr>
                <w:trHeight w:hRule="exact" w:val="360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19658" w14:textId="20459729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t>Flue gas + Microbial Conversion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194FE" w14:textId="55BAF850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ind w:left="-18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DCB1D" w14:textId="3A7EF3BC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96683" w14:textId="58E32D74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</w:tr>
            <w:tr w:rsidR="00284134" w14:paraId="03F24563" w14:textId="55CE798B" w:rsidTr="00723161">
              <w:trPr>
                <w:trHeight w:hRule="exact" w:val="1198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87E12" w14:textId="52757D7A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t>Waste to Energy (biosolids, separated MSW, Organic-rich waste water, or industrial food and yard waste)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95C6C" w14:textId="00D4FF9D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ind w:left="-18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B5394" w14:textId="33593B9B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9AE0C" w14:textId="1E53B0A1" w:rsidR="00284134" w:rsidRDefault="00284134" w:rsidP="00284134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x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</w:tr>
            <w:tr w:rsidR="00284134" w14:paraId="51AC86CD" w14:textId="0D36F96D" w:rsidTr="00723161">
              <w:trPr>
                <w:trHeight w:hRule="exact" w:val="360"/>
              </w:trPr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5C9AAB" w14:textId="77777777" w:rsidR="00284134" w:rsidRDefault="00284134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A65255" w14:textId="77777777" w:rsidR="00284134" w:rsidRDefault="00284134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ind w:left="-18"/>
                    <w:jc w:val="center"/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B17A45" w14:textId="77777777" w:rsidR="00284134" w:rsidRDefault="00284134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B6FD7" w14:textId="77777777" w:rsidR="00284134" w:rsidRDefault="00284134" w:rsidP="004D23B8">
                  <w:pPr>
                    <w:pStyle w:val="BodyText"/>
                    <w:tabs>
                      <w:tab w:val="left" w:pos="383"/>
                      <w:tab w:val="left" w:pos="548"/>
                    </w:tabs>
                    <w:spacing w:after="0"/>
                    <w:jc w:val="center"/>
                  </w:pPr>
                </w:p>
              </w:tc>
            </w:tr>
          </w:tbl>
          <w:p w14:paraId="62BC493A" w14:textId="77777777" w:rsidR="00910721" w:rsidRDefault="00910721" w:rsidP="004D23B8">
            <w:pPr>
              <w:pStyle w:val="BodyText"/>
              <w:tabs>
                <w:tab w:val="left" w:pos="383"/>
                <w:tab w:val="left" w:pos="548"/>
              </w:tabs>
              <w:spacing w:after="0"/>
            </w:pPr>
          </w:p>
        </w:tc>
      </w:tr>
      <w:tr w:rsidR="00910721" w14:paraId="2082454B" w14:textId="77777777" w:rsidTr="004D23B8">
        <w:trPr>
          <w:trHeight w:val="345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58954AD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910721" w14:paraId="32C758EF" w14:textId="77777777" w:rsidTr="004D23B8">
        <w:trPr>
          <w:trHeight w:val="345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91CEC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Specific Feedstock(s):</w:t>
            </w:r>
          </w:p>
        </w:tc>
      </w:tr>
      <w:tr w:rsidR="00910721" w14:paraId="678385D1" w14:textId="77777777" w:rsidTr="00B1782E">
        <w:trPr>
          <w:trHeight w:val="5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A271" w14:textId="77777777" w:rsidR="00910721" w:rsidRDefault="00B1782E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Feed"/>
                  <w:enabled/>
                  <w:calcOnExit w:val="0"/>
                  <w:textInput/>
                </w:ffData>
              </w:fldChar>
            </w:r>
            <w:bookmarkStart w:id="5" w:name="txtFee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6" w:name="_GoBack"/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bookmarkEnd w:id="6"/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910721" w14:paraId="24D54850" w14:textId="77777777" w:rsidTr="004D23B8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88AE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Primary Product (one) include percentage of carbon utilized for primary product:</w:t>
            </w:r>
          </w:p>
        </w:tc>
      </w:tr>
      <w:tr w:rsidR="00910721" w14:paraId="3C0F9BAB" w14:textId="77777777" w:rsidTr="00B1782E">
        <w:trPr>
          <w:trHeight w:val="5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FB62" w14:textId="77777777" w:rsidR="00910721" w:rsidRDefault="00B1782E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Prod"/>
                  <w:enabled/>
                  <w:calcOnExit w:val="0"/>
                  <w:textInput/>
                </w:ffData>
              </w:fldChar>
            </w:r>
            <w:bookmarkStart w:id="7" w:name="txtPro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910721" w14:paraId="0107F496" w14:textId="77777777" w:rsidTr="004D23B8">
        <w:trPr>
          <w:trHeight w:val="33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CA62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Co-Products (other products) include percentage of carbon utilized for co-product(s):</w:t>
            </w:r>
          </w:p>
        </w:tc>
      </w:tr>
      <w:tr w:rsidR="00910721" w14:paraId="69BC4C42" w14:textId="77777777" w:rsidTr="00DC09AB">
        <w:trPr>
          <w:trHeight w:val="5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CFF2" w14:textId="77777777" w:rsidR="00B1782E" w:rsidRDefault="00DC09AB" w:rsidP="00B1782E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Coprod"/>
                  <w:enabled/>
                  <w:calcOnExit w:val="0"/>
                  <w:textInput/>
                </w:ffData>
              </w:fldChar>
            </w:r>
            <w:bookmarkStart w:id="8" w:name="txtCopro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910721" w14:paraId="1085DC15" w14:textId="77777777" w:rsidTr="004D23B8">
        <w:trPr>
          <w:trHeight w:val="2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610B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Location(s) of Prior Scale’s Facility and Proposed Pilot or Demonstration Facility:</w:t>
            </w:r>
          </w:p>
        </w:tc>
      </w:tr>
      <w:tr w:rsidR="00910721" w14:paraId="3001C07C" w14:textId="77777777" w:rsidTr="00DC09AB">
        <w:trPr>
          <w:trHeight w:val="6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D97B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Prior:</w:t>
            </w:r>
            <w:r w:rsidR="00DC09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C09AB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prior"/>
                  <w:enabled/>
                  <w:calcOnExit w:val="0"/>
                  <w:textInput/>
                </w:ffData>
              </w:fldChar>
            </w:r>
            <w:bookmarkStart w:id="9" w:name="txtprior"/>
            <w:r w:rsidR="00DC09AB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DC09AB">
              <w:rPr>
                <w:rFonts w:asciiTheme="minorHAnsi" w:hAnsiTheme="minorHAnsi"/>
                <w:sz w:val="24"/>
                <w:szCs w:val="24"/>
              </w:rPr>
            </w:r>
            <w:r w:rsidR="00DC09A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  <w:p w14:paraId="3D9C4B4E" w14:textId="77777777" w:rsidR="00910721" w:rsidRDefault="00910721" w:rsidP="00DC09AB">
            <w:pPr>
              <w:pStyle w:val="FieldText"/>
              <w:rPr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Proposed:</w:t>
            </w:r>
            <w:r w:rsidR="00DC09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C09AB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future"/>
                  <w:enabled/>
                  <w:calcOnExit w:val="0"/>
                  <w:textInput/>
                </w:ffData>
              </w:fldChar>
            </w:r>
            <w:bookmarkStart w:id="10" w:name="txtfuture"/>
            <w:r w:rsidR="00DC09AB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DC09AB">
              <w:rPr>
                <w:rFonts w:asciiTheme="minorHAnsi" w:hAnsiTheme="minorHAnsi"/>
                <w:sz w:val="24"/>
                <w:szCs w:val="24"/>
              </w:rPr>
            </w:r>
            <w:r w:rsidR="00DC09A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C09AB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910721" w14:paraId="7CF910A1" w14:textId="77777777" w:rsidTr="004D23B8">
        <w:trPr>
          <w:trHeight w:val="369"/>
          <w:jc w:val="center"/>
        </w:trPr>
        <w:tc>
          <w:tcPr>
            <w:tcW w:w="3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2405" w14:textId="77777777" w:rsidR="00910721" w:rsidRDefault="00910721" w:rsidP="004D23B8">
            <w:pPr>
              <w:pStyle w:val="BodyText"/>
              <w:spacing w:after="0"/>
              <w:rPr>
                <w:b/>
                <w:szCs w:val="24"/>
              </w:rPr>
            </w:pPr>
            <w:r>
              <w:rPr>
                <w:b/>
              </w:rPr>
              <w:t xml:space="preserve">Throughput of Proposed Facility </w:t>
            </w:r>
          </w:p>
          <w:p w14:paraId="5A6CBEE3" w14:textId="77777777" w:rsidR="00910721" w:rsidRDefault="00910721" w:rsidP="004D23B8">
            <w:pPr>
              <w:pStyle w:val="BodyText"/>
              <w:spacing w:after="0"/>
              <w:rPr>
                <w:b/>
                <w:vertAlign w:val="subscript"/>
              </w:rPr>
            </w:pPr>
            <w:r>
              <w:rPr>
                <w:b/>
              </w:rPr>
              <w:t>(dry metric tons of cellulosic feedstock or biosolids; per day or gallons per acre per year for Algal technologies, scf/day for gaseous feedstocks):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F9F6" w14:textId="77777777" w:rsidR="00910721" w:rsidRDefault="00DC09AB" w:rsidP="004D23B8">
            <w:pPr>
              <w:pStyle w:val="FieldText"/>
              <w:rPr>
                <w:rFonts w:asciiTheme="minorHAnsi" w:hAnsiTheme="minorHAnsi"/>
                <w:sz w:val="24"/>
                <w:szCs w:val="24"/>
                <w:vertAlign w:val="subscript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p"/>
                  <w:enabled/>
                  <w:calcOnExit w:val="0"/>
                  <w:textInput/>
                </w:ffData>
              </w:fldChar>
            </w:r>
            <w:bookmarkStart w:id="11" w:name="txttp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910721" w14:paraId="5704D4D4" w14:textId="77777777" w:rsidTr="004D23B8">
        <w:trPr>
          <w:trHeight w:val="27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EE84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Technology Types: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2BDF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Currently Achieved TRL per :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F5D6" w14:textId="77777777" w:rsidR="00910721" w:rsidRDefault="00910721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Short Description:</w:t>
            </w:r>
          </w:p>
        </w:tc>
      </w:tr>
      <w:tr w:rsidR="00910721" w14:paraId="467EB75F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AACB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Feed System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2F86" w14:textId="77777777" w:rsidR="00910721" w:rsidRDefault="008E76B5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feed"/>
                  <w:enabled/>
                  <w:calcOnExit w:val="0"/>
                  <w:textInput/>
                </w:ffData>
              </w:fldChar>
            </w:r>
            <w:bookmarkStart w:id="12" w:name="txtTRLfee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F23C" w14:textId="77777777" w:rsidR="00910721" w:rsidRDefault="008E76B5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FeedDes"/>
                  <w:enabled/>
                  <w:calcOnExit w:val="0"/>
                  <w:textInput/>
                </w:ffData>
              </w:fldChar>
            </w:r>
            <w:bookmarkStart w:id="13" w:name="txtTRLFeed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910721" w14:paraId="77F91EB9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8D9C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Deconstruction/</w:t>
            </w:r>
          </w:p>
          <w:p w14:paraId="683E41D5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Fractionation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7001" w14:textId="77777777" w:rsidR="00910721" w:rsidRDefault="008E76B5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DF"/>
                  <w:enabled/>
                  <w:calcOnExit w:val="0"/>
                  <w:textInput/>
                </w:ffData>
              </w:fldChar>
            </w:r>
            <w:bookmarkStart w:id="14" w:name="txtTRLDF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B838" w14:textId="77777777" w:rsidR="00910721" w:rsidRDefault="008E76B5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DFDes"/>
                  <w:enabled/>
                  <w:calcOnExit w:val="0"/>
                  <w:textInput/>
                </w:ffData>
              </w:fldChar>
            </w:r>
            <w:bookmarkStart w:id="15" w:name="txtTRLDF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910721" w14:paraId="752EF63A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8C14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Synthesis/Upgrading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B243" w14:textId="77777777" w:rsidR="00910721" w:rsidRDefault="008E76B5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SU"/>
                  <w:enabled/>
                  <w:calcOnExit w:val="0"/>
                  <w:textInput/>
                </w:ffData>
              </w:fldChar>
            </w:r>
            <w:bookmarkStart w:id="16" w:name="txtTRLSU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6365" w14:textId="77777777" w:rsidR="00910721" w:rsidRDefault="008E76B5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SUDes"/>
                  <w:enabled/>
                  <w:calcOnExit w:val="0"/>
                  <w:textInput/>
                </w:ffData>
              </w:fldChar>
            </w:r>
            <w:bookmarkStart w:id="17" w:name="txtTRLSU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910721" w14:paraId="04A86E16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00ED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Algal Cultivation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4AE7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AC"/>
                  <w:enabled/>
                  <w:calcOnExit w:val="0"/>
                  <w:textInput/>
                </w:ffData>
              </w:fldChar>
            </w:r>
            <w:bookmarkStart w:id="18" w:name="txtTRLAC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72B4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ACDes"/>
                  <w:enabled/>
                  <w:calcOnExit w:val="0"/>
                  <w:textInput/>
                </w:ffData>
              </w:fldChar>
            </w:r>
            <w:bookmarkStart w:id="19" w:name="txtTRLAC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910721" w14:paraId="5021DDA7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FDDC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Algae Harvest &amp; Dewatering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BFC7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AHD"/>
                  <w:enabled/>
                  <w:calcOnExit w:val="0"/>
                  <w:textInput/>
                </w:ffData>
              </w:fldChar>
            </w:r>
            <w:bookmarkStart w:id="20" w:name="txtTRLAH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33D8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AHDDes"/>
                  <w:enabled/>
                  <w:calcOnExit w:val="0"/>
                  <w:textInput/>
                </w:ffData>
              </w:fldChar>
            </w:r>
            <w:bookmarkStart w:id="21" w:name="txtTRLAHD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1"/>
          </w:p>
        </w:tc>
      </w:tr>
      <w:tr w:rsidR="00910721" w14:paraId="15AEFFA4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36FF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Algal Downstream Processing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9A9E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ADP"/>
                  <w:enabled/>
                  <w:calcOnExit w:val="0"/>
                  <w:textInput/>
                </w:ffData>
              </w:fldChar>
            </w:r>
            <w:bookmarkStart w:id="22" w:name="txtTRLADP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9243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ADPDes"/>
                  <w:enabled/>
                  <w:calcOnExit w:val="0"/>
                  <w:textInput/>
                </w:ffData>
              </w:fldChar>
            </w:r>
            <w:bookmarkStart w:id="23" w:name="txtTRLADP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910721" w14:paraId="6B23090B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EE3F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Biogas or Flue Gas Collection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E583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GasCo"/>
                  <w:enabled/>
                  <w:calcOnExit w:val="0"/>
                  <w:textInput/>
                </w:ffData>
              </w:fldChar>
            </w:r>
            <w:bookmarkStart w:id="24" w:name="txtTRLGasCo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D1E4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GasCoDes"/>
                  <w:enabled/>
                  <w:calcOnExit w:val="0"/>
                  <w:textInput/>
                </w:ffData>
              </w:fldChar>
            </w:r>
            <w:bookmarkStart w:id="25" w:name="txtTRLGasCo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5"/>
          </w:p>
        </w:tc>
      </w:tr>
      <w:tr w:rsidR="00910721" w14:paraId="2A8AB737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D672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Biogas or Flue Gas Clean-up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992C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GasCl"/>
                  <w:enabled/>
                  <w:calcOnExit w:val="0"/>
                  <w:textInput/>
                </w:ffData>
              </w:fldChar>
            </w:r>
            <w:bookmarkStart w:id="26" w:name="txtTRLGasCl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0AF1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GasClDes"/>
                  <w:enabled/>
                  <w:calcOnExit w:val="0"/>
                  <w:textInput/>
                </w:ffData>
              </w:fldChar>
            </w:r>
            <w:bookmarkStart w:id="27" w:name="txtTRLGasCl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7"/>
          </w:p>
        </w:tc>
      </w:tr>
      <w:tr w:rsidR="00910721" w14:paraId="2F0DEA67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6F9B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Biogas or Flue Gas Synthesis/Upgrading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50BE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GasSU"/>
                  <w:enabled/>
                  <w:calcOnExit w:val="0"/>
                  <w:textInput/>
                </w:ffData>
              </w:fldChar>
            </w:r>
            <w:bookmarkStart w:id="28" w:name="txtTRLGasSU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7526" w14:textId="77777777" w:rsidR="00910721" w:rsidRDefault="008E76B5" w:rsidP="004D23B8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GasSUDes"/>
                  <w:enabled/>
                  <w:calcOnExit w:val="0"/>
                  <w:textInput/>
                </w:ffData>
              </w:fldChar>
            </w:r>
            <w:bookmarkStart w:id="29" w:name="txtTRLGasSU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9"/>
          </w:p>
        </w:tc>
      </w:tr>
      <w:tr w:rsidR="00910721" w14:paraId="3BE28CD9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42B7" w14:textId="77777777" w:rsidR="00910721" w:rsidRDefault="00910721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Other (Describe)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4364" w14:textId="77777777" w:rsidR="00910721" w:rsidRDefault="002C415A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Other1"/>
                  <w:enabled/>
                  <w:calcOnExit w:val="0"/>
                  <w:textInput/>
                </w:ffData>
              </w:fldChar>
            </w:r>
            <w:bookmarkStart w:id="30" w:name="txtTRLOther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362A" w14:textId="77777777" w:rsidR="00910721" w:rsidRDefault="002C415A" w:rsidP="004D23B8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Other1Des"/>
                  <w:enabled/>
                  <w:calcOnExit w:val="0"/>
                  <w:textInput/>
                </w:ffData>
              </w:fldChar>
            </w:r>
            <w:bookmarkStart w:id="31" w:name="txtTRLOther1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1"/>
          </w:p>
        </w:tc>
      </w:tr>
      <w:tr w:rsidR="00910721" w14:paraId="2FC5B601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562" w14:textId="77777777" w:rsidR="00910721" w:rsidRDefault="00910721" w:rsidP="00910721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Other (Describe)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C54C" w14:textId="77777777" w:rsidR="00910721" w:rsidRDefault="002C415A" w:rsidP="00910721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Other2"/>
                  <w:enabled/>
                  <w:calcOnExit w:val="0"/>
                  <w:textInput/>
                </w:ffData>
              </w:fldChar>
            </w:r>
            <w:bookmarkStart w:id="32" w:name="txtTRLOther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E8D3" w14:textId="77777777" w:rsidR="00910721" w:rsidRDefault="002C415A" w:rsidP="00910721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Other2Des"/>
                  <w:enabled/>
                  <w:calcOnExit w:val="0"/>
                  <w:textInput/>
                </w:ffData>
              </w:fldChar>
            </w:r>
            <w:bookmarkStart w:id="33" w:name="txtTRLOther2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3"/>
          </w:p>
        </w:tc>
      </w:tr>
      <w:tr w:rsidR="00910721" w14:paraId="30035FE8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58D" w14:textId="77777777" w:rsidR="00910721" w:rsidRDefault="00910721" w:rsidP="00910721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Other (Describe)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CD1D" w14:textId="77777777" w:rsidR="00910721" w:rsidRDefault="002C415A" w:rsidP="00910721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Other3"/>
                  <w:enabled/>
                  <w:calcOnExit w:val="0"/>
                  <w:textInput/>
                </w:ffData>
              </w:fldChar>
            </w:r>
            <w:bookmarkStart w:id="34" w:name="txtTRLOther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1AD" w14:textId="77777777" w:rsidR="00910721" w:rsidRDefault="002C415A" w:rsidP="00910721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Other3Des"/>
                  <w:enabled/>
                  <w:calcOnExit w:val="0"/>
                  <w:textInput/>
                </w:ffData>
              </w:fldChar>
            </w:r>
            <w:bookmarkStart w:id="35" w:name="txtTRLOther3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5"/>
          </w:p>
        </w:tc>
      </w:tr>
      <w:tr w:rsidR="00910721" w14:paraId="2ED377F9" w14:textId="77777777" w:rsidTr="00910721">
        <w:trPr>
          <w:trHeight w:val="36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AC1" w14:textId="77777777" w:rsidR="00910721" w:rsidRDefault="00910721" w:rsidP="00910721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Other (Describe)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EEE" w14:textId="77777777" w:rsidR="00910721" w:rsidRDefault="002C415A" w:rsidP="00910721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Other4"/>
                  <w:enabled/>
                  <w:calcOnExit w:val="0"/>
                  <w:textInput/>
                </w:ffData>
              </w:fldChar>
            </w:r>
            <w:bookmarkStart w:id="36" w:name="txtTRLOther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4882" w14:textId="77777777" w:rsidR="00910721" w:rsidRDefault="002C415A" w:rsidP="00910721">
            <w:pPr>
              <w:pStyle w:val="FieldTex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xtTRLOther4Des"/>
                  <w:enabled/>
                  <w:calcOnExit w:val="0"/>
                  <w:textInput/>
                </w:ffData>
              </w:fldChar>
            </w:r>
            <w:bookmarkStart w:id="37" w:name="txtTRLOther4D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01AE4FA5" w14:textId="77777777" w:rsidR="004934B7" w:rsidRDefault="004934B7"/>
    <w:sectPr w:rsidR="004934B7" w:rsidSect="00B1782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CD"/>
    <w:multiLevelType w:val="hybridMultilevel"/>
    <w:tmpl w:val="5828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79vIoh3vlgPhEWaMuG3Y7DrePPOjbJDywivJprxjJG8KAFI89fkZsE4hqEiBVbwF/3JyItP5Tdul6a4vn7wg==" w:salt="dB/8s4CpY4CUR210gYGK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21"/>
    <w:rsid w:val="00060A92"/>
    <w:rsid w:val="00190CE9"/>
    <w:rsid w:val="00284134"/>
    <w:rsid w:val="002C415A"/>
    <w:rsid w:val="00397F63"/>
    <w:rsid w:val="004934B7"/>
    <w:rsid w:val="004D23B8"/>
    <w:rsid w:val="004D7811"/>
    <w:rsid w:val="00723161"/>
    <w:rsid w:val="008659D0"/>
    <w:rsid w:val="008E76B5"/>
    <w:rsid w:val="008F2C9C"/>
    <w:rsid w:val="00910721"/>
    <w:rsid w:val="009C57A4"/>
    <w:rsid w:val="00B00B47"/>
    <w:rsid w:val="00B1782E"/>
    <w:rsid w:val="00D27117"/>
    <w:rsid w:val="00DC09AB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1B90"/>
  <w15:chartTrackingRefBased/>
  <w15:docId w15:val="{4205E51C-4DF1-4FEB-82B8-A7C00601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10721"/>
    <w:pPr>
      <w:spacing w:after="12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10721"/>
    <w:rPr>
      <w:rFonts w:eastAsia="Times New Roman" w:cs="Times New Roman"/>
      <w:sz w:val="24"/>
      <w:szCs w:val="20"/>
    </w:rPr>
  </w:style>
  <w:style w:type="character" w:customStyle="1" w:styleId="FieldTextChar">
    <w:name w:val="Field Text Char"/>
    <w:link w:val="FieldText"/>
    <w:locked/>
    <w:rsid w:val="00910721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910721"/>
    <w:pPr>
      <w:spacing w:after="0" w:line="240" w:lineRule="auto"/>
    </w:pPr>
    <w:rPr>
      <w:rFonts w:ascii="Arial" w:hAnsi="Arial" w:cs="Arial"/>
      <w:b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07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07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07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07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AB260FA0B9545BF99CACFF47C1DC7" ma:contentTypeVersion="0" ma:contentTypeDescription="Create a new document." ma:contentTypeScope="" ma:versionID="22911962f1b020aba5b6c6b288ad47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02BCB-DB80-4C39-8D0E-3D74E0FFE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2D754-19D9-41D4-9332-2D764D18F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C025A-964A-4EFC-BC98-35EB6D0E4547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Joshua (CONTR)</dc:creator>
  <cp:keywords/>
  <dc:description/>
  <cp:lastModifiedBy>Messner, Joshua (CONTR)</cp:lastModifiedBy>
  <cp:revision>10</cp:revision>
  <dcterms:created xsi:type="dcterms:W3CDTF">2016-04-26T22:13:00Z</dcterms:created>
  <dcterms:modified xsi:type="dcterms:W3CDTF">2017-01-12T21:58:00Z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0x010100DFAAB260FA0B9545BF99CACFF47C1DC7</vt:lpwstr>
  </property>
</Properties>
</file>